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D90DCC" w:rsidRDefault="0055347A" w:rsidP="0055347A">
      <w:pPr>
        <w:pStyle w:val="Heading1"/>
        <w:jc w:val="center"/>
        <w:rPr>
          <w:rFonts w:ascii="Alaska Med" w:hAnsi="Alaska Med" w:cstheme="majorHAnsi"/>
          <w:b/>
          <w:bCs/>
          <w:color w:val="auto"/>
          <w:sz w:val="32"/>
          <w:szCs w:val="32"/>
        </w:rPr>
      </w:pPr>
      <w:r w:rsidRPr="00D90DCC">
        <w:rPr>
          <w:rFonts w:ascii="Alaska Med" w:hAnsi="Alaska Med" w:cstheme="majorHAnsi"/>
          <w:b/>
          <w:bCs/>
          <w:color w:val="auto"/>
          <w:sz w:val="32"/>
          <w:szCs w:val="32"/>
        </w:rPr>
        <w:t xml:space="preserve">Job Description </w:t>
      </w:r>
    </w:p>
    <w:p w14:paraId="20F45709" w14:textId="4246B05C" w:rsidR="0055347A" w:rsidRPr="00D90DCC" w:rsidRDefault="006D6848" w:rsidP="0055347A">
      <w:pPr>
        <w:pStyle w:val="Heading2"/>
        <w:rPr>
          <w:rFonts w:ascii="Alaska Med" w:hAnsi="Alaska Med" w:cstheme="majorHAnsi"/>
          <w:b/>
          <w:bCs/>
          <w:color w:val="auto"/>
          <w:sz w:val="22"/>
          <w:szCs w:val="22"/>
        </w:rPr>
      </w:pPr>
      <w:r w:rsidRPr="00D90DCC">
        <w:rPr>
          <w:rFonts w:ascii="Alaska Med" w:hAnsi="Alaska Med" w:cstheme="majorHAnsi"/>
          <w:b/>
          <w:bCs/>
          <w:color w:val="auto"/>
          <w:sz w:val="22"/>
          <w:szCs w:val="22"/>
        </w:rPr>
        <w:t>Role</w:t>
      </w:r>
      <w:r w:rsidR="0055347A" w:rsidRPr="00D90DCC">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D90DCC" w14:paraId="37134721" w14:textId="77777777" w:rsidTr="006D6848">
        <w:tc>
          <w:tcPr>
            <w:tcW w:w="4315" w:type="dxa"/>
          </w:tcPr>
          <w:p w14:paraId="58BBB3E2" w14:textId="77777777" w:rsidR="0055347A" w:rsidRPr="00D90DCC" w:rsidRDefault="0055347A">
            <w:pPr>
              <w:rPr>
                <w:rFonts w:ascii="Calibri" w:hAnsi="Calibri" w:cs="Calibri"/>
              </w:rPr>
            </w:pPr>
            <w:r w:rsidRPr="00D90DCC">
              <w:rPr>
                <w:rFonts w:ascii="Calibri" w:hAnsi="Calibri" w:cs="Calibri"/>
              </w:rPr>
              <w:t>Job Title</w:t>
            </w:r>
          </w:p>
        </w:tc>
        <w:tc>
          <w:tcPr>
            <w:tcW w:w="5178" w:type="dxa"/>
          </w:tcPr>
          <w:p w14:paraId="33F0C71C" w14:textId="3FB21FB5" w:rsidR="0055347A" w:rsidRPr="00D90DCC" w:rsidRDefault="00F5112C">
            <w:pPr>
              <w:rPr>
                <w:rFonts w:ascii="Calibri" w:hAnsi="Calibri" w:cs="Calibri"/>
              </w:rPr>
            </w:pPr>
            <w:r>
              <w:rPr>
                <w:rFonts w:ascii="Calibri" w:hAnsi="Calibri" w:cs="Calibri"/>
              </w:rPr>
              <w:t>Senior</w:t>
            </w:r>
            <w:r w:rsidR="00670198" w:rsidRPr="00D90DCC">
              <w:rPr>
                <w:rFonts w:ascii="Calibri" w:hAnsi="Calibri" w:cs="Calibri"/>
              </w:rPr>
              <w:t xml:space="preserve"> </w:t>
            </w:r>
            <w:r w:rsidR="005131C4" w:rsidRPr="00D90DCC">
              <w:rPr>
                <w:rFonts w:ascii="Calibri" w:hAnsi="Calibri" w:cs="Calibri"/>
              </w:rPr>
              <w:t>Consultant</w:t>
            </w:r>
          </w:p>
        </w:tc>
      </w:tr>
      <w:tr w:rsidR="0055347A" w:rsidRPr="00D90DCC" w14:paraId="25CEDBC0" w14:textId="77777777" w:rsidTr="006D6848">
        <w:tc>
          <w:tcPr>
            <w:tcW w:w="4315" w:type="dxa"/>
          </w:tcPr>
          <w:p w14:paraId="799C7B2D" w14:textId="085C3D81" w:rsidR="0055347A" w:rsidRPr="00D90DCC" w:rsidRDefault="0055347A">
            <w:pPr>
              <w:rPr>
                <w:rFonts w:ascii="Calibri" w:hAnsi="Calibri" w:cs="Calibri"/>
              </w:rPr>
            </w:pPr>
            <w:r w:rsidRPr="00D90DCC">
              <w:rPr>
                <w:rFonts w:ascii="Calibri" w:hAnsi="Calibri" w:cs="Calibri"/>
              </w:rPr>
              <w:t xml:space="preserve">Directorate </w:t>
            </w:r>
            <w:r w:rsidR="00664A36" w:rsidRPr="00D90DCC">
              <w:rPr>
                <w:rFonts w:ascii="Calibri" w:hAnsi="Calibri" w:cs="Calibri"/>
              </w:rPr>
              <w:t>(and Team)</w:t>
            </w:r>
          </w:p>
        </w:tc>
        <w:tc>
          <w:tcPr>
            <w:tcW w:w="5178" w:type="dxa"/>
          </w:tcPr>
          <w:p w14:paraId="032E646A" w14:textId="0F68D04F" w:rsidR="0055347A" w:rsidRPr="00D90DCC" w:rsidRDefault="005131C4">
            <w:pPr>
              <w:rPr>
                <w:rFonts w:ascii="Calibri" w:hAnsi="Calibri" w:cs="Calibri"/>
              </w:rPr>
            </w:pPr>
            <w:r w:rsidRPr="00D90DCC">
              <w:rPr>
                <w:rFonts w:ascii="Calibri" w:hAnsi="Calibri" w:cs="Calibri"/>
              </w:rPr>
              <w:t>Land Referencing</w:t>
            </w:r>
          </w:p>
        </w:tc>
      </w:tr>
      <w:tr w:rsidR="0055347A" w:rsidRPr="00D90DCC" w14:paraId="62D594A0" w14:textId="77777777" w:rsidTr="006D6848">
        <w:tc>
          <w:tcPr>
            <w:tcW w:w="4315" w:type="dxa"/>
          </w:tcPr>
          <w:p w14:paraId="6EF6DDD4" w14:textId="77777777" w:rsidR="0055347A" w:rsidRPr="00D90DCC" w:rsidRDefault="0055347A">
            <w:pPr>
              <w:rPr>
                <w:rFonts w:ascii="Calibri" w:hAnsi="Calibri" w:cs="Calibri"/>
              </w:rPr>
            </w:pPr>
            <w:r w:rsidRPr="00D90DCC">
              <w:rPr>
                <w:rFonts w:ascii="Calibri" w:hAnsi="Calibri" w:cs="Calibri"/>
              </w:rPr>
              <w:t>Location (supported by Hybrid Working)</w:t>
            </w:r>
          </w:p>
        </w:tc>
        <w:tc>
          <w:tcPr>
            <w:tcW w:w="5178" w:type="dxa"/>
          </w:tcPr>
          <w:p w14:paraId="0FA90947" w14:textId="473E20DF" w:rsidR="0055347A" w:rsidRPr="00D90DCC" w:rsidRDefault="006D2E4C">
            <w:pPr>
              <w:rPr>
                <w:rFonts w:ascii="Calibri" w:hAnsi="Calibri" w:cs="Calibri"/>
              </w:rPr>
            </w:pPr>
            <w:r>
              <w:rPr>
                <w:rFonts w:ascii="Calibri" w:hAnsi="Calibri" w:cs="Calibri"/>
              </w:rPr>
              <w:t xml:space="preserve">London/ Manchester </w:t>
            </w:r>
          </w:p>
        </w:tc>
      </w:tr>
      <w:tr w:rsidR="0055347A" w:rsidRPr="00D90DCC" w14:paraId="5EE63C44" w14:textId="77777777" w:rsidTr="006D6848">
        <w:tc>
          <w:tcPr>
            <w:tcW w:w="4315" w:type="dxa"/>
          </w:tcPr>
          <w:p w14:paraId="36B3A1EE" w14:textId="77777777" w:rsidR="0055347A" w:rsidRPr="00D90DCC" w:rsidRDefault="0055347A">
            <w:pPr>
              <w:rPr>
                <w:rFonts w:ascii="Calibri" w:hAnsi="Calibri" w:cs="Calibri"/>
              </w:rPr>
            </w:pPr>
            <w:r w:rsidRPr="00D90DCC">
              <w:rPr>
                <w:rFonts w:ascii="Calibri" w:hAnsi="Calibri" w:cs="Calibri"/>
              </w:rPr>
              <w:t xml:space="preserve">Full Time or Part Time </w:t>
            </w:r>
          </w:p>
        </w:tc>
        <w:tc>
          <w:tcPr>
            <w:tcW w:w="5178" w:type="dxa"/>
          </w:tcPr>
          <w:p w14:paraId="2457FF34" w14:textId="1545AF10" w:rsidR="0055347A" w:rsidRPr="00D90DCC" w:rsidRDefault="006D2E4C">
            <w:pPr>
              <w:rPr>
                <w:rFonts w:ascii="Calibri" w:hAnsi="Calibri" w:cs="Calibri"/>
              </w:rPr>
            </w:pPr>
            <w:r>
              <w:rPr>
                <w:rFonts w:ascii="Calibri" w:hAnsi="Calibri" w:cs="Calibri"/>
              </w:rPr>
              <w:t xml:space="preserve">Full time </w:t>
            </w:r>
          </w:p>
        </w:tc>
      </w:tr>
    </w:tbl>
    <w:p w14:paraId="32C9D942" w14:textId="77777777" w:rsidR="003D23DB" w:rsidRPr="00D90DCC" w:rsidRDefault="003D23DB" w:rsidP="003D23DB">
      <w:pPr>
        <w:pStyle w:val="ParagraphTitle1"/>
        <w:rPr>
          <w:rFonts w:eastAsiaTheme="minorEastAsia"/>
          <w:b/>
          <w:bCs/>
          <w:kern w:val="0"/>
          <w:sz w:val="22"/>
          <w:szCs w:val="22"/>
          <w14:ligatures w14:val="none"/>
        </w:rPr>
      </w:pPr>
    </w:p>
    <w:p w14:paraId="04D4A5C2" w14:textId="31974180" w:rsidR="003D23DB" w:rsidRPr="00D90DCC" w:rsidRDefault="003D23DB" w:rsidP="003D23DB">
      <w:pPr>
        <w:pStyle w:val="ParagraphTitle1"/>
        <w:rPr>
          <w:rFonts w:ascii="Calibri" w:eastAsiaTheme="minorEastAsia" w:hAnsi="Calibri" w:cs="Calibri"/>
          <w:b/>
          <w:bCs/>
          <w:color w:val="auto"/>
          <w:kern w:val="0"/>
          <w:sz w:val="22"/>
          <w:szCs w:val="22"/>
          <w14:ligatures w14:val="none"/>
        </w:rPr>
      </w:pPr>
      <w:r w:rsidRPr="00D90DCC">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rsidRPr="00D90DCC" w14:paraId="21283294" w14:textId="77777777" w:rsidTr="00037701">
        <w:tc>
          <w:tcPr>
            <w:tcW w:w="9493" w:type="dxa"/>
          </w:tcPr>
          <w:p w14:paraId="63EB020B" w14:textId="0FDC7849" w:rsidR="003D23DB" w:rsidRPr="00D90DCC" w:rsidRDefault="003D23DB" w:rsidP="003D23DB">
            <w:pPr>
              <w:pStyle w:val="NoSpacing"/>
            </w:pPr>
            <w:r w:rsidRPr="00D90DCC">
              <w:t xml:space="preserve">Ardent is the UK’s leading provider of land, consent management and stakeholder engagement services to support major infrastructure and regeneration projects from concept to delivery.  </w:t>
            </w:r>
          </w:p>
          <w:p w14:paraId="49BA4500" w14:textId="77777777" w:rsidR="003D23DB" w:rsidRPr="00D90DCC" w:rsidRDefault="003D23DB" w:rsidP="003D23DB">
            <w:pPr>
              <w:pStyle w:val="NoSpacing"/>
            </w:pPr>
          </w:p>
          <w:p w14:paraId="09F5E526" w14:textId="77777777" w:rsidR="003D23DB" w:rsidRPr="00D90DCC" w:rsidRDefault="003D23DB" w:rsidP="003D23DB">
            <w:pPr>
              <w:pStyle w:val="NoSpacing"/>
            </w:pPr>
            <w:r w:rsidRPr="00D90DCC">
              <w:t xml:space="preserve">We are Project Managers, Chartered Surveyors, Engagement specialists and Land </w:t>
            </w:r>
            <w:proofErr w:type="spellStart"/>
            <w:r w:rsidRPr="00D90DCC">
              <w:t>Referencers</w:t>
            </w:r>
            <w:proofErr w:type="spellEnd"/>
            <w:r w:rsidRPr="00D90DCC">
              <w:t xml:space="preserve">, based in London, Birmingham, Warrington, Leeds, Glasgow and Dublin and supporting projects throughout the UK and Ireland. </w:t>
            </w:r>
          </w:p>
          <w:p w14:paraId="3964959B" w14:textId="77777777" w:rsidR="003D23DB" w:rsidRPr="00D90DCC" w:rsidRDefault="003D23DB" w:rsidP="003D23DB">
            <w:pPr>
              <w:pStyle w:val="NoSpacing"/>
            </w:pPr>
          </w:p>
          <w:p w14:paraId="62CC3AFD" w14:textId="5EACA15F" w:rsidR="003D23DB" w:rsidRPr="00D90DCC" w:rsidRDefault="003D23DB" w:rsidP="003D23DB">
            <w:pPr>
              <w:pStyle w:val="NoSpacing"/>
            </w:pPr>
            <w:r w:rsidRPr="00D90DCC">
              <w:t>Established in 1992, we are a high-growth business</w:t>
            </w:r>
            <w:r w:rsidR="00845218" w:rsidRPr="00D90DCC">
              <w:t xml:space="preserve"> </w:t>
            </w:r>
            <w:r w:rsidR="00ED6A58" w:rsidRPr="00D90DCC">
              <w:t xml:space="preserve">with a </w:t>
            </w:r>
            <w:r w:rsidRPr="00D90DCC">
              <w:t xml:space="preserve">client portfolio </w:t>
            </w:r>
            <w:r w:rsidR="00ED6A58" w:rsidRPr="00D90DCC">
              <w:t xml:space="preserve">that </w:t>
            </w:r>
            <w:r w:rsidRPr="00D90DCC">
              <w:t>includes some of the biggest players across our four core sectors of transport, renewables, utilities and regeneration.</w:t>
            </w:r>
          </w:p>
          <w:p w14:paraId="4FFFFA63" w14:textId="77777777" w:rsidR="003D23DB" w:rsidRPr="00D90DCC" w:rsidRDefault="003D23DB" w:rsidP="003D23DB">
            <w:pPr>
              <w:pStyle w:val="NoSpacing"/>
            </w:pPr>
          </w:p>
          <w:p w14:paraId="2A35992F" w14:textId="1EC0BA9A" w:rsidR="003D23DB" w:rsidRPr="00D90DCC" w:rsidRDefault="003D23DB" w:rsidP="003D23DB">
            <w:pPr>
              <w:pStyle w:val="NoSpacing"/>
            </w:pPr>
            <w:r w:rsidRPr="00D90DCC">
              <w:t xml:space="preserve">We are passionate about delivering life-improving change for communities and future generations and we are proud to play a key role in facilitating and delivering the UK and Ireland’s net zero </w:t>
            </w:r>
            <w:r w:rsidR="00342BC6" w:rsidRPr="00D90DCC">
              <w:t xml:space="preserve">and growth </w:t>
            </w:r>
            <w:r w:rsidRPr="00D90DCC">
              <w:t>agenda</w:t>
            </w:r>
            <w:r w:rsidR="00342BC6" w:rsidRPr="00D90DCC">
              <w:t>s</w:t>
            </w:r>
            <w:r w:rsidRPr="00D90DCC">
              <w:t xml:space="preserve">, improving connectivity, enabling the repurposing of high streets and town centres and delivering new homes.  </w:t>
            </w:r>
          </w:p>
          <w:p w14:paraId="65426528" w14:textId="77777777" w:rsidR="003D23DB" w:rsidRPr="00D90DCC" w:rsidRDefault="003D23DB" w:rsidP="003D23DB">
            <w:pPr>
              <w:pStyle w:val="NoSpacing"/>
            </w:pPr>
          </w:p>
          <w:p w14:paraId="511EAEE4" w14:textId="4CAFFB57" w:rsidR="003D23DB" w:rsidRPr="00D24D7B" w:rsidRDefault="003D23DB" w:rsidP="00D24D7B">
            <w:pPr>
              <w:pStyle w:val="NoSpacing"/>
              <w:rPr>
                <w:rFonts w:ascii="Alaska" w:hAnsi="Alaska"/>
                <w:sz w:val="24"/>
                <w:szCs w:val="24"/>
              </w:rPr>
            </w:pPr>
            <w:r w:rsidRPr="00D90DCC">
              <w:t>We are problem-solvers</w:t>
            </w:r>
            <w:r w:rsidR="004E20D6" w:rsidRPr="00D90DCC">
              <w:t xml:space="preserve"> that are outcome focused </w:t>
            </w:r>
            <w:r w:rsidRPr="00D90DCC">
              <w:t xml:space="preserve">working collaboratively with our clients to provide </w:t>
            </w:r>
            <w:r w:rsidR="00384393" w:rsidRPr="00D90DCC">
              <w:t>strategic advice</w:t>
            </w:r>
            <w:r w:rsidR="00027744" w:rsidRPr="00D90DCC">
              <w:t xml:space="preserve"> and </w:t>
            </w:r>
            <w:r w:rsidR="00DB456F" w:rsidRPr="00D90DCC">
              <w:t>services that</w:t>
            </w:r>
            <w:r w:rsidRPr="00D90DCC">
              <w:t xml:space="preserve"> identify and mitigate risks, deliver efficiencies</w:t>
            </w:r>
            <w:r w:rsidR="00DB456F" w:rsidRPr="00D90DCC">
              <w:t>, delivering buildable</w:t>
            </w:r>
            <w:r w:rsidRPr="00D90DCC">
              <w:t xml:space="preserve"> consents and </w:t>
            </w:r>
            <w:r w:rsidR="00DB456F" w:rsidRPr="00D90DCC">
              <w:t xml:space="preserve">then implementing </w:t>
            </w:r>
            <w:r w:rsidR="00AF6C87" w:rsidRPr="00D90DCC">
              <w:t xml:space="preserve">those consents </w:t>
            </w:r>
            <w:r w:rsidR="00845218" w:rsidRPr="00D90DCC">
              <w:t>to positively</w:t>
            </w:r>
            <w:r w:rsidR="00AF6C87" w:rsidRPr="00D90DCC">
              <w:t xml:space="preserve"> change</w:t>
            </w:r>
            <w:r w:rsidRPr="00D90DCC">
              <w:t xml:space="preserve"> people’s lives and the world that we live in.</w:t>
            </w:r>
          </w:p>
        </w:tc>
      </w:tr>
    </w:tbl>
    <w:p w14:paraId="33271FE0" w14:textId="77777777" w:rsidR="00727460" w:rsidRDefault="00727460" w:rsidP="0055347A">
      <w:pPr>
        <w:pStyle w:val="Heading2"/>
        <w:rPr>
          <w:rFonts w:ascii="Alaska Med" w:hAnsi="Alaska Med" w:cs="Calibri"/>
          <w:b/>
          <w:bCs/>
          <w:color w:val="auto"/>
          <w:sz w:val="22"/>
          <w:szCs w:val="22"/>
        </w:rPr>
      </w:pPr>
    </w:p>
    <w:p w14:paraId="41A2D664" w14:textId="58E06247" w:rsidR="0055347A" w:rsidRPr="00D90DCC" w:rsidRDefault="0055347A" w:rsidP="0055347A">
      <w:pPr>
        <w:pStyle w:val="Heading2"/>
        <w:rPr>
          <w:rFonts w:ascii="Alaska Med" w:hAnsi="Alaska Med" w:cs="Calibri"/>
          <w:b/>
          <w:bCs/>
          <w:color w:val="auto"/>
          <w:sz w:val="22"/>
          <w:szCs w:val="22"/>
        </w:rPr>
      </w:pPr>
      <w:r w:rsidRPr="00D90DCC">
        <w:rPr>
          <w:rFonts w:ascii="Alaska Med" w:hAnsi="Alaska Med" w:cs="Calibri"/>
          <w:b/>
          <w:bCs/>
          <w:color w:val="auto"/>
          <w:sz w:val="22"/>
          <w:szCs w:val="22"/>
        </w:rPr>
        <w:t xml:space="preserve">Role Purpose </w:t>
      </w:r>
    </w:p>
    <w:tbl>
      <w:tblPr>
        <w:tblStyle w:val="TableGrid"/>
        <w:tblW w:w="9493" w:type="dxa"/>
        <w:tblLook w:val="04A0" w:firstRow="1" w:lastRow="0" w:firstColumn="1" w:lastColumn="0" w:noHBand="0" w:noVBand="1"/>
      </w:tblPr>
      <w:tblGrid>
        <w:gridCol w:w="9493"/>
      </w:tblGrid>
      <w:tr w:rsidR="0055347A" w:rsidRPr="00D90DCC" w14:paraId="2A8AE3CF" w14:textId="77777777" w:rsidTr="00D24D7B">
        <w:tc>
          <w:tcPr>
            <w:tcW w:w="9493" w:type="dxa"/>
            <w:tcBorders>
              <w:top w:val="single" w:sz="4" w:space="0" w:color="auto"/>
              <w:bottom w:val="single" w:sz="4" w:space="0" w:color="auto"/>
            </w:tcBorders>
          </w:tcPr>
          <w:p w14:paraId="6A446A2E" w14:textId="7E2DFFA6" w:rsidR="002E1953" w:rsidRPr="00D90DCC" w:rsidRDefault="002E1953" w:rsidP="00845218">
            <w:pPr>
              <w:spacing w:line="240" w:lineRule="auto"/>
              <w:rPr>
                <w:rFonts w:ascii="Calibri" w:hAnsi="Calibri" w:cs="Calibri"/>
              </w:rPr>
            </w:pPr>
            <w:r w:rsidRPr="00D90DCC">
              <w:rPr>
                <w:rFonts w:ascii="Calibri" w:hAnsi="Calibri" w:cs="Calibri"/>
              </w:rPr>
              <w:t xml:space="preserve">Our Ardent purpose is - Delivering life improving change for communities and future generations. </w:t>
            </w:r>
          </w:p>
          <w:p w14:paraId="50A38B9F" w14:textId="50C5ADD3" w:rsidR="00C822F4" w:rsidRPr="00D24D7B" w:rsidRDefault="00C822F4" w:rsidP="00C822F4">
            <w:pPr>
              <w:rPr>
                <w:rFonts w:ascii="Calibri" w:hAnsi="Calibri" w:cs="Calibri"/>
              </w:rPr>
            </w:pPr>
            <w:r w:rsidRPr="00D24D7B">
              <w:rPr>
                <w:rFonts w:ascii="Calibri" w:hAnsi="Calibri" w:cs="Calibri"/>
              </w:rPr>
              <w:t xml:space="preserve">The </w:t>
            </w:r>
            <w:r w:rsidR="00CB18A7" w:rsidRPr="00D24D7B">
              <w:rPr>
                <w:rFonts w:ascii="Calibri" w:hAnsi="Calibri" w:cs="Calibri"/>
              </w:rPr>
              <w:t>Senior</w:t>
            </w:r>
            <w:r w:rsidRPr="00D24D7B">
              <w:rPr>
                <w:rFonts w:ascii="Calibri" w:hAnsi="Calibri" w:cs="Calibri"/>
              </w:rPr>
              <w:t xml:space="preserve"> Consultant role at Ardent exists to drive and deliver life-improving change for communities and future generations. As a </w:t>
            </w:r>
            <w:r w:rsidR="00CB18A7" w:rsidRPr="00D24D7B">
              <w:rPr>
                <w:rFonts w:ascii="Calibri" w:hAnsi="Calibri" w:cs="Calibri"/>
              </w:rPr>
              <w:t>developing</w:t>
            </w:r>
            <w:r w:rsidRPr="00D24D7B">
              <w:rPr>
                <w:rFonts w:ascii="Calibri" w:hAnsi="Calibri" w:cs="Calibri"/>
              </w:rPr>
              <w:t xml:space="preserve"> figure within the organisation, this position </w:t>
            </w:r>
            <w:r w:rsidR="00CB18A7" w:rsidRPr="00D24D7B">
              <w:rPr>
                <w:rFonts w:ascii="Calibri" w:hAnsi="Calibri" w:cs="Calibri"/>
              </w:rPr>
              <w:t xml:space="preserve">requires </w:t>
            </w:r>
            <w:r w:rsidR="001E074B" w:rsidRPr="00D24D7B">
              <w:rPr>
                <w:rFonts w:ascii="Calibri" w:hAnsi="Calibri" w:cs="Calibri"/>
              </w:rPr>
              <w:t xml:space="preserve">an individual prepared to learn to take the next step in their career, always looking to improve </w:t>
            </w:r>
            <w:r w:rsidR="0069404D" w:rsidRPr="00D24D7B">
              <w:rPr>
                <w:rFonts w:ascii="Calibri" w:hAnsi="Calibri" w:cs="Calibri"/>
              </w:rPr>
              <w:t>and take on additional responsibilities</w:t>
            </w:r>
            <w:r w:rsidRPr="00D24D7B">
              <w:rPr>
                <w:rFonts w:ascii="Calibri" w:hAnsi="Calibri" w:cs="Calibri"/>
              </w:rPr>
              <w:t xml:space="preserve">. </w:t>
            </w:r>
          </w:p>
          <w:p w14:paraId="3D9B6ADF" w14:textId="3ECA4D15" w:rsidR="00C822F4" w:rsidRPr="00D24D7B" w:rsidRDefault="00C822F4" w:rsidP="00C822F4">
            <w:pPr>
              <w:rPr>
                <w:rFonts w:ascii="Calibri" w:hAnsi="Calibri" w:cs="Calibri"/>
              </w:rPr>
            </w:pPr>
            <w:r w:rsidRPr="00D24D7B">
              <w:rPr>
                <w:rFonts w:ascii="Calibri" w:hAnsi="Calibri" w:cs="Calibri"/>
              </w:rPr>
              <w:t xml:space="preserve">Expected outcomes from someone joining in this capacity include enhanced team engagement, </w:t>
            </w:r>
            <w:r w:rsidR="00A855ED" w:rsidRPr="00D24D7B">
              <w:rPr>
                <w:rFonts w:ascii="Calibri" w:hAnsi="Calibri" w:cs="Calibri"/>
              </w:rPr>
              <w:t>a focus on quality</w:t>
            </w:r>
            <w:r w:rsidR="007F67CF" w:rsidRPr="00D24D7B">
              <w:rPr>
                <w:rFonts w:ascii="Calibri" w:hAnsi="Calibri" w:cs="Calibri"/>
              </w:rPr>
              <w:t xml:space="preserve">, </w:t>
            </w:r>
            <w:r w:rsidR="0069404D" w:rsidRPr="00D24D7B">
              <w:rPr>
                <w:rFonts w:ascii="Calibri" w:hAnsi="Calibri" w:cs="Calibri"/>
              </w:rPr>
              <w:t>understanding of</w:t>
            </w:r>
            <w:r w:rsidRPr="00D24D7B">
              <w:rPr>
                <w:rFonts w:ascii="Calibri" w:hAnsi="Calibri" w:cs="Calibri"/>
              </w:rPr>
              <w:t xml:space="preserve"> commercial performance, and a steadfast commitment to health, safety, and wellbeing. Additionally, the role champions inclusivity by fostering a culture where diversity and equality are not only respected but prioritised, making Ardent a workplace where everyone can thrive. </w:t>
            </w:r>
          </w:p>
          <w:p w14:paraId="435838E1" w14:textId="699B9934" w:rsidR="0055347A" w:rsidRPr="00853A0A" w:rsidRDefault="00C822F4">
            <w:r w:rsidRPr="00D24D7B">
              <w:rPr>
                <w:rFonts w:ascii="Calibri" w:hAnsi="Calibri" w:cs="Calibri"/>
              </w:rPr>
              <w:t xml:space="preserve">Key performance indicators for this role centre </w:t>
            </w:r>
            <w:r w:rsidR="002C192C" w:rsidRPr="00D24D7B">
              <w:rPr>
                <w:rFonts w:ascii="Calibri" w:hAnsi="Calibri" w:cs="Calibri"/>
              </w:rPr>
              <w:t>quality of technical output</w:t>
            </w:r>
            <w:r w:rsidRPr="00D24D7B">
              <w:rPr>
                <w:rFonts w:ascii="Calibri" w:hAnsi="Calibri" w:cs="Calibri"/>
              </w:rPr>
              <w:t xml:space="preserve"> and the maintenance of a safe and supportive working environment. Metrics for </w:t>
            </w:r>
            <w:r w:rsidR="0081272E" w:rsidRPr="00D24D7B">
              <w:rPr>
                <w:rFonts w:ascii="Calibri" w:hAnsi="Calibri" w:cs="Calibri"/>
              </w:rPr>
              <w:t xml:space="preserve">moving into </w:t>
            </w:r>
            <w:r w:rsidRPr="00D24D7B">
              <w:rPr>
                <w:rFonts w:ascii="Calibri" w:hAnsi="Calibri" w:cs="Calibri"/>
              </w:rPr>
              <w:t>people leadership further include a commitment to learning, aligned with Ardent’s value of a ‘Thirst for Knowledge’, promoting ongoing professional development and continuous improvement. Furthermore, adherence to the Quality Management System (QMS) ensures that all work meets the highest standards, supporting Ardent’s reputation for excellence and reliability in the delivery of its services.</w:t>
            </w:r>
          </w:p>
        </w:tc>
      </w:tr>
    </w:tbl>
    <w:p w14:paraId="2D524E66" w14:textId="439CB82F" w:rsidR="0055347A" w:rsidRPr="00D90DCC" w:rsidRDefault="0055347A" w:rsidP="0055347A">
      <w:pPr>
        <w:pStyle w:val="Heading2"/>
        <w:rPr>
          <w:rFonts w:ascii="Alaska Med" w:hAnsi="Alaska Med" w:cs="Calibri"/>
          <w:b/>
          <w:bCs/>
          <w:color w:val="auto"/>
          <w:sz w:val="22"/>
          <w:szCs w:val="22"/>
        </w:rPr>
      </w:pPr>
      <w:r w:rsidRPr="00D90DCC">
        <w:rPr>
          <w:rFonts w:ascii="Alaska Med" w:hAnsi="Alaska Med" w:cs="Calibri"/>
          <w:b/>
          <w:bCs/>
          <w:color w:val="auto"/>
          <w:sz w:val="22"/>
          <w:szCs w:val="22"/>
        </w:rPr>
        <w:t xml:space="preserve">Values Alignment </w:t>
      </w:r>
      <w:r w:rsidR="006D6848" w:rsidRPr="00D90DCC">
        <w:rPr>
          <w:rFonts w:ascii="Alaska Med" w:hAnsi="Alaska Med" w:cs="Calibri"/>
          <w:b/>
          <w:bCs/>
          <w:color w:val="auto"/>
          <w:sz w:val="22"/>
          <w:szCs w:val="22"/>
        </w:rPr>
        <w:t xml:space="preserve">&amp; </w:t>
      </w:r>
      <w:r w:rsidRPr="00D90DCC">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D90DCC" w14:paraId="75D24BCD" w14:textId="77777777" w:rsidTr="006D6848">
        <w:tc>
          <w:tcPr>
            <w:tcW w:w="9493" w:type="dxa"/>
          </w:tcPr>
          <w:p w14:paraId="28674BE1" w14:textId="7FC9D957" w:rsidR="0055347A" w:rsidRPr="00D90DCC" w:rsidRDefault="0055347A" w:rsidP="006B2704">
            <w:pPr>
              <w:spacing w:before="100" w:beforeAutospacing="1" w:after="100" w:afterAutospacing="1" w:line="240" w:lineRule="auto"/>
              <w:jc w:val="both"/>
              <w:rPr>
                <w:rFonts w:ascii="Calibri" w:hAnsi="Calibri" w:cs="Calibri"/>
              </w:rPr>
            </w:pPr>
            <w:r w:rsidRPr="00D90DCC">
              <w:rPr>
                <w:rFonts w:ascii="Calibri" w:hAnsi="Calibri" w:cs="Calibri"/>
              </w:rPr>
              <w:t xml:space="preserve">The </w:t>
            </w:r>
            <w:r w:rsidR="009C3F63">
              <w:rPr>
                <w:rFonts w:ascii="Calibri" w:hAnsi="Calibri" w:cs="Calibri"/>
              </w:rPr>
              <w:t>Senior</w:t>
            </w:r>
            <w:r w:rsidR="00EC1BCF" w:rsidRPr="00304693">
              <w:rPr>
                <w:rFonts w:ascii="Calibri" w:hAnsi="Calibri" w:cs="Calibri"/>
              </w:rPr>
              <w:t xml:space="preserve"> Consultant</w:t>
            </w:r>
            <w:r w:rsidRPr="00304693">
              <w:rPr>
                <w:rFonts w:ascii="Calibri" w:hAnsi="Calibri" w:cs="Calibri"/>
              </w:rPr>
              <w:t xml:space="preserve"> </w:t>
            </w:r>
            <w:r w:rsidRPr="00D90DCC">
              <w:rPr>
                <w:rFonts w:ascii="Calibri" w:hAnsi="Calibri" w:cs="Calibri"/>
              </w:rPr>
              <w:t xml:space="preserve">is an ambassador of the Ardent values, promoting a culture of integrity, collaboration and excellence, inspiring a commitment to inclusivity, change and innovation.  </w:t>
            </w:r>
          </w:p>
          <w:p w14:paraId="659CB10A" w14:textId="77777777" w:rsidR="005916B0" w:rsidRPr="00D90DCC" w:rsidRDefault="005916B0" w:rsidP="005916B0">
            <w:pPr>
              <w:spacing w:before="100" w:beforeAutospacing="1" w:after="100" w:afterAutospacing="1" w:line="259" w:lineRule="auto"/>
              <w:jc w:val="both"/>
              <w:rPr>
                <w:rFonts w:ascii="Calibri" w:hAnsi="Calibri" w:cs="Calibri"/>
                <w:b/>
                <w:bCs/>
                <w:u w:val="single"/>
              </w:rPr>
            </w:pPr>
            <w:r w:rsidRPr="00D90DCC">
              <w:rPr>
                <w:rFonts w:ascii="Calibri" w:hAnsi="Calibri" w:cs="Calibri"/>
                <w:b/>
                <w:bCs/>
                <w:u w:val="single"/>
              </w:rPr>
              <w:t>Ardent Values</w:t>
            </w:r>
          </w:p>
          <w:p w14:paraId="4740C6EA" w14:textId="77777777" w:rsidR="005916B0" w:rsidRPr="00D90DCC" w:rsidRDefault="005916B0" w:rsidP="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Thirst for knowledge - We embrace every opportunity to learn, grow and continuously improve</w:t>
            </w:r>
          </w:p>
          <w:p w14:paraId="1B1BE9A2" w14:textId="77777777" w:rsidR="005916B0" w:rsidRPr="00D90DCC" w:rsidRDefault="005916B0" w:rsidP="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Own it - We do what we say we will do. We own our individual actions, are accountable for them, and take pride in adding value</w:t>
            </w:r>
          </w:p>
          <w:p w14:paraId="18DEB18A" w14:textId="77777777" w:rsidR="005916B0" w:rsidRPr="00D90DCC" w:rsidRDefault="005916B0" w:rsidP="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Be the difference - Focus energy to make things happen. Go beyond process. Stand up, Stand out</w:t>
            </w:r>
          </w:p>
          <w:p w14:paraId="324DABC3" w14:textId="77777777" w:rsidR="005916B0" w:rsidRPr="00D90DCC" w:rsidRDefault="005916B0" w:rsidP="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Enjoy the journey - Have fun, be engaged and be proud to be Ardent</w:t>
            </w:r>
          </w:p>
          <w:p w14:paraId="5354C339" w14:textId="20003588" w:rsidR="0055347A" w:rsidRPr="00D90DCC" w:rsidRDefault="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Adapt - We drive change and innovation to deliver growth and new opportunities in an ever-changing world</w:t>
            </w:r>
          </w:p>
        </w:tc>
      </w:tr>
    </w:tbl>
    <w:p w14:paraId="1053658C" w14:textId="1668852A" w:rsidR="0055347A" w:rsidRPr="00D90DCC" w:rsidRDefault="0055347A" w:rsidP="00C60D63">
      <w:pPr>
        <w:spacing w:after="160" w:line="278" w:lineRule="auto"/>
        <w:rPr>
          <w:rFonts w:ascii="Calibri" w:eastAsiaTheme="majorEastAsia" w:hAnsi="Calibri" w:cs="Calibri"/>
          <w:kern w:val="2"/>
          <w14:ligatures w14:val="standardContextual"/>
        </w:rPr>
      </w:pPr>
      <w:r w:rsidRPr="00D90DCC">
        <w:rPr>
          <w:rFonts w:ascii="Alaska Med" w:hAnsi="Alaska Med" w:cs="Calibri"/>
          <w:b/>
          <w:bCs/>
        </w:rPr>
        <w:lastRenderedPageBreak/>
        <w:t xml:space="preserve">Key </w:t>
      </w:r>
      <w:r w:rsidR="00A93811" w:rsidRPr="00D90DCC">
        <w:rPr>
          <w:rFonts w:ascii="Alaska Med" w:hAnsi="Alaska Med" w:cs="Calibri"/>
          <w:b/>
          <w:bCs/>
        </w:rPr>
        <w:t xml:space="preserve">Accountabilities, </w:t>
      </w:r>
      <w:r w:rsidRPr="00D90DCC">
        <w:rPr>
          <w:rFonts w:ascii="Alaska Med" w:hAnsi="Alaska Med" w:cs="Calibri"/>
          <w:b/>
          <w:bCs/>
        </w:rPr>
        <w:t>Responsibilities &amp; Outcomes</w:t>
      </w:r>
    </w:p>
    <w:tbl>
      <w:tblPr>
        <w:tblStyle w:val="TableGrid"/>
        <w:tblW w:w="9493" w:type="dxa"/>
        <w:tblLook w:val="04A0" w:firstRow="1" w:lastRow="0" w:firstColumn="1" w:lastColumn="0" w:noHBand="0" w:noVBand="1"/>
      </w:tblPr>
      <w:tblGrid>
        <w:gridCol w:w="4390"/>
        <w:gridCol w:w="5103"/>
      </w:tblGrid>
      <w:tr w:rsidR="0055347A" w:rsidRPr="00D90DCC" w14:paraId="19DDD63C" w14:textId="77777777" w:rsidTr="00890E5B">
        <w:trPr>
          <w:tblHeader/>
        </w:trPr>
        <w:tc>
          <w:tcPr>
            <w:tcW w:w="4390" w:type="dxa"/>
            <w:shd w:val="clear" w:color="auto" w:fill="D9D9D9" w:themeFill="background1" w:themeFillShade="D9"/>
          </w:tcPr>
          <w:p w14:paraId="6A6B6B19" w14:textId="4CCA6F1F" w:rsidR="0055347A" w:rsidRPr="00D90DCC" w:rsidRDefault="00602C7F">
            <w:pPr>
              <w:rPr>
                <w:rFonts w:ascii="Calibri" w:hAnsi="Calibri" w:cs="Calibri"/>
                <w:b/>
                <w:bCs/>
              </w:rPr>
            </w:pPr>
            <w:r w:rsidRPr="00D90DCC">
              <w:rPr>
                <w:rFonts w:ascii="Calibri" w:hAnsi="Calibri" w:cs="Calibri"/>
                <w:b/>
                <w:bCs/>
              </w:rPr>
              <w:t xml:space="preserve">Accountabilities </w:t>
            </w:r>
            <w:r w:rsidR="00F061A1" w:rsidRPr="00D90DCC">
              <w:rPr>
                <w:rFonts w:ascii="Calibri" w:hAnsi="Calibri" w:cs="Calibri"/>
                <w:b/>
                <w:bCs/>
              </w:rPr>
              <w:t xml:space="preserve">and / </w:t>
            </w:r>
            <w:r w:rsidRPr="00D90DCC">
              <w:rPr>
                <w:rFonts w:ascii="Calibri" w:hAnsi="Calibri" w:cs="Calibri"/>
                <w:b/>
                <w:bCs/>
              </w:rPr>
              <w:t>or Responsibil</w:t>
            </w:r>
            <w:r w:rsidR="00F061A1" w:rsidRPr="00D90DCC">
              <w:rPr>
                <w:rFonts w:ascii="Calibri" w:hAnsi="Calibri" w:cs="Calibri"/>
                <w:b/>
                <w:bCs/>
              </w:rPr>
              <w:t xml:space="preserve">ities </w:t>
            </w:r>
          </w:p>
        </w:tc>
        <w:tc>
          <w:tcPr>
            <w:tcW w:w="5103" w:type="dxa"/>
            <w:shd w:val="clear" w:color="auto" w:fill="D9D9D9" w:themeFill="background1" w:themeFillShade="D9"/>
          </w:tcPr>
          <w:p w14:paraId="35F8839C" w14:textId="7A4D6F0E" w:rsidR="0055347A" w:rsidRPr="00D90DCC" w:rsidRDefault="002C2E31">
            <w:pPr>
              <w:rPr>
                <w:rFonts w:ascii="Calibri" w:hAnsi="Calibri" w:cs="Calibri"/>
                <w:b/>
                <w:bCs/>
              </w:rPr>
            </w:pPr>
            <w:r w:rsidRPr="00D90DCC">
              <w:rPr>
                <w:rFonts w:ascii="Calibri" w:hAnsi="Calibri" w:cs="Calibri"/>
                <w:b/>
                <w:bCs/>
              </w:rPr>
              <w:t>Out</w:t>
            </w:r>
            <w:r w:rsidR="00060218" w:rsidRPr="00D90DCC">
              <w:rPr>
                <w:rFonts w:ascii="Calibri" w:hAnsi="Calibri" w:cs="Calibri"/>
                <w:b/>
                <w:bCs/>
              </w:rPr>
              <w:t>come</w:t>
            </w:r>
          </w:p>
        </w:tc>
      </w:tr>
      <w:tr w:rsidR="0055347A" w:rsidRPr="00D90DCC" w14:paraId="6227A1A9" w14:textId="77777777" w:rsidTr="006D6848">
        <w:tc>
          <w:tcPr>
            <w:tcW w:w="4390" w:type="dxa"/>
          </w:tcPr>
          <w:p w14:paraId="592D0FF8" w14:textId="03A5C74D" w:rsidR="0055347A" w:rsidRPr="005B7B01" w:rsidRDefault="00CB78F9">
            <w:pPr>
              <w:rPr>
                <w:rFonts w:ascii="Calibri" w:hAnsi="Calibri" w:cs="Calibri"/>
              </w:rPr>
            </w:pPr>
            <w:r w:rsidRPr="005B7B01">
              <w:rPr>
                <w:rFonts w:ascii="Calibri" w:hAnsi="Calibri" w:cs="Calibri"/>
              </w:rPr>
              <w:t>Liaising with landowners</w:t>
            </w:r>
            <w:r w:rsidR="00C8434D" w:rsidRPr="005B7B01">
              <w:rPr>
                <w:rFonts w:ascii="Calibri" w:hAnsi="Calibri" w:cs="Calibri"/>
              </w:rPr>
              <w:t xml:space="preserve"> and colleagues, </w:t>
            </w:r>
            <w:r w:rsidR="005E32F8" w:rsidRPr="005B7B01">
              <w:rPr>
                <w:rFonts w:ascii="Calibri" w:hAnsi="Calibri" w:cs="Calibri"/>
              </w:rPr>
              <w:t xml:space="preserve">advising technically on </w:t>
            </w:r>
            <w:r w:rsidR="000B4B3E" w:rsidRPr="005B7B01">
              <w:rPr>
                <w:rFonts w:ascii="Calibri" w:hAnsi="Calibri" w:cs="Calibri"/>
              </w:rPr>
              <w:t>l</w:t>
            </w:r>
            <w:r w:rsidR="0009393C" w:rsidRPr="005B7B01">
              <w:rPr>
                <w:rFonts w:ascii="Calibri" w:hAnsi="Calibri" w:cs="Calibri"/>
              </w:rPr>
              <w:t>and referencing</w:t>
            </w:r>
            <w:r w:rsidRPr="005B7B01">
              <w:rPr>
                <w:rFonts w:ascii="Calibri" w:hAnsi="Calibri" w:cs="Calibri"/>
              </w:rPr>
              <w:t xml:space="preserve"> </w:t>
            </w:r>
            <w:r w:rsidR="0009393C" w:rsidRPr="005B7B01">
              <w:rPr>
                <w:rFonts w:ascii="Calibri" w:hAnsi="Calibri" w:cs="Calibri"/>
              </w:rPr>
              <w:t xml:space="preserve">technical </w:t>
            </w:r>
            <w:r w:rsidR="000B4B3E" w:rsidRPr="005B7B01">
              <w:rPr>
                <w:rFonts w:ascii="Calibri" w:hAnsi="Calibri" w:cs="Calibri"/>
              </w:rPr>
              <w:t>outputs to clients and junior members of the team</w:t>
            </w:r>
            <w:r w:rsidR="0068256F" w:rsidRPr="005B7B01">
              <w:rPr>
                <w:rFonts w:ascii="Calibri" w:hAnsi="Calibri" w:cs="Calibri"/>
              </w:rPr>
              <w:t>.</w:t>
            </w:r>
          </w:p>
        </w:tc>
        <w:tc>
          <w:tcPr>
            <w:tcW w:w="5103" w:type="dxa"/>
          </w:tcPr>
          <w:p w14:paraId="30CA7642" w14:textId="0C1FF45A" w:rsidR="0055347A" w:rsidRPr="00D90DCC" w:rsidRDefault="00CB78F9">
            <w:pPr>
              <w:rPr>
                <w:rFonts w:ascii="Calibri" w:hAnsi="Calibri" w:cs="Calibri"/>
              </w:rPr>
            </w:pPr>
            <w:r w:rsidRPr="005B7B01">
              <w:rPr>
                <w:rFonts w:ascii="Calibri" w:hAnsi="Calibri" w:cs="Calibri"/>
              </w:rPr>
              <w:t xml:space="preserve">Strengthen relationships and improve </w:t>
            </w:r>
            <w:r w:rsidR="002E6DAB" w:rsidRPr="005B7B01">
              <w:rPr>
                <w:rFonts w:ascii="Calibri" w:hAnsi="Calibri" w:cs="Calibri"/>
              </w:rPr>
              <w:t xml:space="preserve">delivery for the </w:t>
            </w:r>
            <w:r w:rsidR="00C529F4" w:rsidRPr="005B7B01">
              <w:rPr>
                <w:rFonts w:ascii="Calibri" w:hAnsi="Calibri" w:cs="Calibri"/>
              </w:rPr>
              <w:t>client</w:t>
            </w:r>
            <w:r w:rsidRPr="005B7B01">
              <w:rPr>
                <w:rFonts w:ascii="Calibri" w:hAnsi="Calibri" w:cs="Calibri"/>
              </w:rPr>
              <w:t xml:space="preserve">, resulting in smoother project delivery and reduced conflicts </w:t>
            </w:r>
            <w:r w:rsidR="002E6DAB" w:rsidRPr="005B7B01">
              <w:rPr>
                <w:rFonts w:ascii="Calibri" w:hAnsi="Calibri" w:cs="Calibri"/>
              </w:rPr>
              <w:t>through a projects lifecycle</w:t>
            </w:r>
            <w:r w:rsidRPr="005B7B01">
              <w:rPr>
                <w:rFonts w:ascii="Calibri" w:hAnsi="Calibri" w:cs="Calibri"/>
              </w:rPr>
              <w:t>.</w:t>
            </w:r>
            <w:r w:rsidR="00015C11" w:rsidRPr="005B7B01">
              <w:rPr>
                <w:rFonts w:ascii="Calibri" w:hAnsi="Calibri" w:cs="Calibri"/>
              </w:rPr>
              <w:t xml:space="preserve"> Supporting cross</w:t>
            </w:r>
            <w:r w:rsidR="00D1193C" w:rsidRPr="005B7B01">
              <w:rPr>
                <w:rFonts w:ascii="Calibri" w:hAnsi="Calibri" w:cs="Calibri"/>
              </w:rPr>
              <w:t xml:space="preserve">-working between </w:t>
            </w:r>
            <w:proofErr w:type="spellStart"/>
            <w:r w:rsidR="00D1193C" w:rsidRPr="005B7B01">
              <w:rPr>
                <w:rFonts w:ascii="Calibri" w:hAnsi="Calibri" w:cs="Calibri"/>
              </w:rPr>
              <w:t>Ardent’s</w:t>
            </w:r>
            <w:proofErr w:type="spellEnd"/>
            <w:r w:rsidR="00D1193C" w:rsidRPr="005B7B01">
              <w:rPr>
                <w:rFonts w:ascii="Calibri" w:hAnsi="Calibri" w:cs="Calibri"/>
              </w:rPr>
              <w:t xml:space="preserve"> Directorates and increasing </w:t>
            </w:r>
            <w:r w:rsidR="001F6A44" w:rsidRPr="005B7B01">
              <w:rPr>
                <w:rFonts w:ascii="Calibri" w:hAnsi="Calibri" w:cs="Calibri"/>
              </w:rPr>
              <w:t xml:space="preserve">awareness </w:t>
            </w:r>
            <w:r w:rsidR="005F4ACB" w:rsidRPr="005B7B01">
              <w:rPr>
                <w:rFonts w:ascii="Calibri" w:hAnsi="Calibri" w:cs="Calibri"/>
              </w:rPr>
              <w:t>and position of Land Referencing team within the project team and wider business</w:t>
            </w:r>
          </w:p>
        </w:tc>
      </w:tr>
      <w:tr w:rsidR="0055347A" w:rsidRPr="00D90DCC" w14:paraId="6D31FE7F" w14:textId="77777777" w:rsidTr="006D6848">
        <w:tc>
          <w:tcPr>
            <w:tcW w:w="4390" w:type="dxa"/>
          </w:tcPr>
          <w:p w14:paraId="10315BA7" w14:textId="0CAEDCED" w:rsidR="00F9557B" w:rsidRPr="00D90DCC" w:rsidRDefault="00F9557B" w:rsidP="00F9557B">
            <w:pPr>
              <w:rPr>
                <w:rFonts w:ascii="Calibri" w:hAnsi="Calibri" w:cs="Calibri"/>
              </w:rPr>
            </w:pPr>
            <w:r w:rsidRPr="00D90DCC">
              <w:rPr>
                <w:rFonts w:ascii="Calibri" w:hAnsi="Calibri" w:cs="Calibri"/>
              </w:rPr>
              <w:t>Develop</w:t>
            </w:r>
            <w:r w:rsidR="00F16818">
              <w:rPr>
                <w:rFonts w:ascii="Calibri" w:hAnsi="Calibri" w:cs="Calibri"/>
              </w:rPr>
              <w:t xml:space="preserve"> </w:t>
            </w:r>
            <w:r w:rsidRPr="00D90DCC">
              <w:rPr>
                <w:rFonts w:ascii="Calibri" w:hAnsi="Calibri" w:cs="Calibri"/>
              </w:rPr>
              <w:t>skills in assessing client</w:t>
            </w:r>
            <w:r w:rsidR="00F16818">
              <w:rPr>
                <w:rFonts w:ascii="Calibri" w:hAnsi="Calibri" w:cs="Calibri"/>
              </w:rPr>
              <w:t xml:space="preserve">’s </w:t>
            </w:r>
            <w:r w:rsidRPr="00D90DCC">
              <w:rPr>
                <w:rFonts w:ascii="Calibri" w:hAnsi="Calibri" w:cs="Calibri"/>
              </w:rPr>
              <w:t xml:space="preserve">needs and understanding their objectives </w:t>
            </w:r>
            <w:proofErr w:type="gramStart"/>
            <w:r w:rsidRPr="00D90DCC">
              <w:rPr>
                <w:rFonts w:ascii="Calibri" w:hAnsi="Calibri" w:cs="Calibri"/>
              </w:rPr>
              <w:t>in order to</w:t>
            </w:r>
            <w:proofErr w:type="gramEnd"/>
            <w:r w:rsidRPr="00D90DCC">
              <w:rPr>
                <w:rFonts w:ascii="Calibri" w:hAnsi="Calibri" w:cs="Calibri"/>
              </w:rPr>
              <w:t xml:space="preserve"> proactively advise on next steps and/or to foresee and mitigate risks or identify opportunities. </w:t>
            </w:r>
          </w:p>
          <w:p w14:paraId="2571A883" w14:textId="0D98C326" w:rsidR="0055347A" w:rsidRPr="00D90DCC" w:rsidRDefault="00F9557B" w:rsidP="00F9557B">
            <w:pPr>
              <w:rPr>
                <w:rFonts w:ascii="Calibri" w:hAnsi="Calibri" w:cs="Calibri"/>
              </w:rPr>
            </w:pPr>
            <w:r w:rsidRPr="00D90DCC">
              <w:rPr>
                <w:rFonts w:ascii="Calibri" w:hAnsi="Calibri" w:cs="Calibri"/>
              </w:rPr>
              <w:t>Provide guidance and advice to clients in a technical capacity</w:t>
            </w:r>
            <w:r w:rsidR="007832BC">
              <w:rPr>
                <w:rFonts w:ascii="Calibri" w:hAnsi="Calibri" w:cs="Calibri"/>
              </w:rPr>
              <w:t>,</w:t>
            </w:r>
            <w:r w:rsidRPr="00D90DCC">
              <w:rPr>
                <w:rFonts w:ascii="Calibri" w:hAnsi="Calibri" w:cs="Calibri"/>
              </w:rPr>
              <w:t xml:space="preserve"> </w:t>
            </w:r>
            <w:r w:rsidR="009C3F63">
              <w:rPr>
                <w:rFonts w:ascii="Calibri" w:hAnsi="Calibri" w:cs="Calibri"/>
              </w:rPr>
              <w:t xml:space="preserve">alongside the </w:t>
            </w:r>
            <w:r w:rsidR="00A2624F">
              <w:rPr>
                <w:rFonts w:ascii="Calibri" w:hAnsi="Calibri" w:cs="Calibri"/>
              </w:rPr>
              <w:t xml:space="preserve">project / technical lead. </w:t>
            </w:r>
          </w:p>
        </w:tc>
        <w:tc>
          <w:tcPr>
            <w:tcW w:w="5103" w:type="dxa"/>
          </w:tcPr>
          <w:p w14:paraId="145A7472" w14:textId="3E798F30" w:rsidR="0055347A" w:rsidRPr="00D90DCC" w:rsidRDefault="00576E74">
            <w:pPr>
              <w:rPr>
                <w:rFonts w:ascii="Calibri" w:hAnsi="Calibri" w:cs="Calibri"/>
              </w:rPr>
            </w:pPr>
            <w:r w:rsidRPr="00D90DCC">
              <w:rPr>
                <w:rFonts w:ascii="Calibri" w:hAnsi="Calibri" w:cs="Calibri"/>
              </w:rPr>
              <w:t>Display confidence in</w:t>
            </w:r>
            <w:r w:rsidR="00900370">
              <w:rPr>
                <w:rFonts w:ascii="Calibri" w:hAnsi="Calibri" w:cs="Calibri"/>
              </w:rPr>
              <w:t xml:space="preserve"> advising and</w:t>
            </w:r>
            <w:r w:rsidRPr="00D90DCC">
              <w:rPr>
                <w:rFonts w:ascii="Calibri" w:hAnsi="Calibri" w:cs="Calibri"/>
              </w:rPr>
              <w:t xml:space="preserve"> reporting to clients and inputting to client meetings in a manner that fosters client confidence and helps to develop a positive working relationship.</w:t>
            </w:r>
          </w:p>
        </w:tc>
      </w:tr>
      <w:tr w:rsidR="0055347A" w:rsidRPr="00D90DCC" w14:paraId="70357B92" w14:textId="77777777" w:rsidTr="006D6848">
        <w:tc>
          <w:tcPr>
            <w:tcW w:w="4390" w:type="dxa"/>
          </w:tcPr>
          <w:p w14:paraId="31FD3A1C" w14:textId="4297EC84" w:rsidR="0055347A" w:rsidRPr="00D90DCC" w:rsidRDefault="00537568" w:rsidP="00D90DCC">
            <w:pPr>
              <w:rPr>
                <w:rFonts w:ascii="Calibri" w:hAnsi="Calibri" w:cs="Calibri"/>
              </w:rPr>
            </w:pPr>
            <w:r w:rsidRPr="00537568">
              <w:rPr>
                <w:rFonts w:ascii="Calibri" w:hAnsi="Calibri" w:cs="Calibri"/>
              </w:rPr>
              <w:t xml:space="preserve">Demonstrate a willingness and ability in becoming a </w:t>
            </w:r>
            <w:r>
              <w:rPr>
                <w:rFonts w:ascii="Calibri" w:hAnsi="Calibri" w:cs="Calibri"/>
              </w:rPr>
              <w:t>People Leader</w:t>
            </w:r>
            <w:r w:rsidRPr="00537568">
              <w:rPr>
                <w:rFonts w:ascii="Calibri" w:hAnsi="Calibri" w:cs="Calibri"/>
              </w:rPr>
              <w:t xml:space="preserve">, through role modelling your own behaviour, embracing all learning opportunities and asking questions. Ensuring the right way of doing things  </w:t>
            </w:r>
          </w:p>
        </w:tc>
        <w:tc>
          <w:tcPr>
            <w:tcW w:w="5103" w:type="dxa"/>
          </w:tcPr>
          <w:p w14:paraId="5AAB1445" w14:textId="0239730C" w:rsidR="0055347A" w:rsidRPr="00D90DCC" w:rsidRDefault="00537568">
            <w:pPr>
              <w:rPr>
                <w:rFonts w:ascii="Calibri" w:hAnsi="Calibri" w:cs="Calibri"/>
              </w:rPr>
            </w:pPr>
            <w:r>
              <w:rPr>
                <w:rFonts w:ascii="Calibri" w:hAnsi="Calibri" w:cs="Calibri"/>
              </w:rPr>
              <w:t>Demonstrate the characteristics of</w:t>
            </w:r>
            <w:r w:rsidR="0039174B">
              <w:rPr>
                <w:rFonts w:ascii="Calibri" w:hAnsi="Calibri" w:cs="Calibri"/>
              </w:rPr>
              <w:t xml:space="preserve"> a strong </w:t>
            </w:r>
            <w:r w:rsidR="00F16818">
              <w:rPr>
                <w:rFonts w:ascii="Calibri" w:hAnsi="Calibri" w:cs="Calibri"/>
              </w:rPr>
              <w:t>mentor and</w:t>
            </w:r>
            <w:r w:rsidR="00E34388">
              <w:rPr>
                <w:rFonts w:ascii="Calibri" w:hAnsi="Calibri" w:cs="Calibri"/>
              </w:rPr>
              <w:t xml:space="preserve"> understanding when support from peers is needed. </w:t>
            </w:r>
            <w:r w:rsidR="007E53EF">
              <w:rPr>
                <w:rFonts w:ascii="Calibri" w:hAnsi="Calibri" w:cs="Calibri"/>
              </w:rPr>
              <w:t xml:space="preserve">Align to the objectives of the company and land referencing directorate. </w:t>
            </w:r>
          </w:p>
        </w:tc>
      </w:tr>
      <w:tr w:rsidR="0055347A" w:rsidRPr="00D90DCC" w14:paraId="2B50860D" w14:textId="77777777" w:rsidTr="006D6848">
        <w:tc>
          <w:tcPr>
            <w:tcW w:w="4390" w:type="dxa"/>
          </w:tcPr>
          <w:p w14:paraId="7F89E3EB" w14:textId="77777777" w:rsidR="0055347A" w:rsidRPr="00F16818" w:rsidRDefault="00761F4D" w:rsidP="00E235EC">
            <w:pPr>
              <w:rPr>
                <w:rFonts w:ascii="Calibri" w:hAnsi="Calibri" w:cs="Calibri"/>
              </w:rPr>
            </w:pPr>
            <w:r w:rsidRPr="00F16818">
              <w:rPr>
                <w:rFonts w:ascii="Calibri" w:hAnsi="Calibri" w:cs="Calibri"/>
              </w:rPr>
              <w:t>Demonstrates willingness to go above and beyond if required to support colleagues and deliver to client’s expectations</w:t>
            </w:r>
            <w:r w:rsidR="003F2F63" w:rsidRPr="00F16818">
              <w:rPr>
                <w:rFonts w:ascii="Calibri" w:hAnsi="Calibri" w:cs="Calibri"/>
              </w:rPr>
              <w:t>.</w:t>
            </w:r>
          </w:p>
          <w:p w14:paraId="1BC8CE22" w14:textId="77777777" w:rsidR="00E235EC" w:rsidRPr="00F16818" w:rsidRDefault="003F2F63" w:rsidP="00E235EC">
            <w:pPr>
              <w:rPr>
                <w:rFonts w:ascii="Calibri" w:hAnsi="Calibri" w:cs="Calibri"/>
              </w:rPr>
            </w:pPr>
            <w:r w:rsidRPr="00F16818">
              <w:rPr>
                <w:rFonts w:ascii="Calibri" w:hAnsi="Calibri" w:cs="Calibri"/>
              </w:rPr>
              <w:t>Inspires confidence in client in terms of technical and commercial capabilities and receives regular client endorsement</w:t>
            </w:r>
            <w:r w:rsidR="0099225D" w:rsidRPr="00F16818">
              <w:rPr>
                <w:rFonts w:ascii="Calibri" w:hAnsi="Calibri" w:cs="Calibri"/>
              </w:rPr>
              <w:t>.</w:t>
            </w:r>
          </w:p>
          <w:p w14:paraId="4ED28E71" w14:textId="092FD833" w:rsidR="003F2F63" w:rsidRPr="00E235EC" w:rsidRDefault="003F2F63" w:rsidP="00E235EC"/>
        </w:tc>
        <w:tc>
          <w:tcPr>
            <w:tcW w:w="5103" w:type="dxa"/>
          </w:tcPr>
          <w:p w14:paraId="7EAF6F5F" w14:textId="0B85D58D" w:rsidR="0055347A" w:rsidRPr="00D90DCC" w:rsidRDefault="00E235EC" w:rsidP="00761F4D">
            <w:pPr>
              <w:rPr>
                <w:rFonts w:ascii="Calibri" w:hAnsi="Calibri" w:cs="Calibri"/>
              </w:rPr>
            </w:pPr>
            <w:r w:rsidRPr="00F16818">
              <w:rPr>
                <w:rFonts w:ascii="Calibri" w:hAnsi="Calibri" w:cs="Calibri"/>
              </w:rPr>
              <w:t xml:space="preserve">The individual consistently demonstrates a proactive and committed approach by exceeding expectations to support colleagues and fulfil client requirements. Their technical and commercial expertise instils confidence in clients, leading to frequent positive feedback and endorsements. This results in strengthened client relationships, enhanced team </w:t>
            </w:r>
            <w:r w:rsidRPr="00F16818">
              <w:rPr>
                <w:rFonts w:ascii="Calibri" w:hAnsi="Calibri" w:cs="Calibri"/>
              </w:rPr>
              <w:lastRenderedPageBreak/>
              <w:t>collaboration, and a reputation for reliable, high-quality service delivery.</w:t>
            </w:r>
          </w:p>
        </w:tc>
      </w:tr>
      <w:tr w:rsidR="0055347A" w:rsidRPr="00D90DCC" w14:paraId="7D679804" w14:textId="77777777" w:rsidTr="006D6848">
        <w:tc>
          <w:tcPr>
            <w:tcW w:w="4390" w:type="dxa"/>
          </w:tcPr>
          <w:p w14:paraId="4B3361D6" w14:textId="6365F895" w:rsidR="0055347A" w:rsidRPr="003116CA" w:rsidRDefault="00F85E54" w:rsidP="006E0F1A">
            <w:pPr>
              <w:rPr>
                <w:rFonts w:ascii="Calibri" w:hAnsi="Calibri" w:cs="Calibri"/>
              </w:rPr>
            </w:pPr>
            <w:r w:rsidRPr="003116CA">
              <w:rPr>
                <w:rFonts w:ascii="Calibri" w:hAnsi="Calibri" w:cs="Calibri"/>
              </w:rPr>
              <w:lastRenderedPageBreak/>
              <w:t xml:space="preserve">Promote a culture of wellness within your team to identify health and wellbeing </w:t>
            </w:r>
            <w:proofErr w:type="gramStart"/>
            <w:r w:rsidRPr="003116CA">
              <w:rPr>
                <w:rFonts w:ascii="Calibri" w:hAnsi="Calibri" w:cs="Calibri"/>
              </w:rPr>
              <w:t>early, and</w:t>
            </w:r>
            <w:proofErr w:type="gramEnd"/>
            <w:r w:rsidRPr="003116CA">
              <w:rPr>
                <w:rFonts w:ascii="Calibri" w:hAnsi="Calibri" w:cs="Calibri"/>
              </w:rPr>
              <w:t xml:space="preserve"> proactively engage with People &amp; Culture to address any concerns.</w:t>
            </w:r>
          </w:p>
        </w:tc>
        <w:tc>
          <w:tcPr>
            <w:tcW w:w="5103" w:type="dxa"/>
          </w:tcPr>
          <w:p w14:paraId="0D3D22AA" w14:textId="523124E4" w:rsidR="0055347A" w:rsidRPr="00D90DCC" w:rsidRDefault="002623B2">
            <w:pPr>
              <w:rPr>
                <w:rFonts w:ascii="Calibri" w:hAnsi="Calibri" w:cs="Calibri"/>
              </w:rPr>
            </w:pPr>
            <w:r w:rsidRPr="003116CA">
              <w:rPr>
                <w:rFonts w:ascii="Calibri" w:hAnsi="Calibri" w:cs="Calibri"/>
              </w:rPr>
              <w:t xml:space="preserve">By championing best practice health and safety behaviours and fostering a culture of wellness within the team, </w:t>
            </w:r>
            <w:r w:rsidR="00596E7E">
              <w:rPr>
                <w:rFonts w:ascii="Calibri" w:hAnsi="Calibri" w:cs="Calibri"/>
              </w:rPr>
              <w:t>People Leaders</w:t>
            </w:r>
            <w:r w:rsidRPr="00374AAC">
              <w:rPr>
                <w:rFonts w:ascii="Calibri" w:hAnsi="Calibri" w:cs="Calibri"/>
              </w:rPr>
              <w:t xml:space="preserve"> </w:t>
            </w:r>
            <w:r w:rsidR="005B7B01">
              <w:rPr>
                <w:rFonts w:ascii="Calibri" w:hAnsi="Calibri" w:cs="Calibri"/>
              </w:rPr>
              <w:t>/ Assistant People Leaders</w:t>
            </w:r>
            <w:r w:rsidRPr="00374AAC">
              <w:rPr>
                <w:rFonts w:ascii="Calibri" w:hAnsi="Calibri" w:cs="Calibri"/>
              </w:rPr>
              <w:t xml:space="preserve"> create an environment where risks are identified and addressed proactively.</w:t>
            </w:r>
          </w:p>
        </w:tc>
      </w:tr>
      <w:tr w:rsidR="0055347A" w:rsidRPr="00D90DCC" w14:paraId="5413ED31" w14:textId="77777777" w:rsidTr="006D6848">
        <w:tc>
          <w:tcPr>
            <w:tcW w:w="4390" w:type="dxa"/>
          </w:tcPr>
          <w:p w14:paraId="0A3FBD81" w14:textId="3A6755EC" w:rsidR="0055347A" w:rsidRPr="00E235EC" w:rsidRDefault="003F2F63" w:rsidP="00E235EC">
            <w:r w:rsidRPr="00F16818">
              <w:rPr>
                <w:rFonts w:ascii="Calibri" w:hAnsi="Calibri" w:cs="Calibri"/>
              </w:rPr>
              <w:t>Identifying differences between scope and client requests. Bringing P</w:t>
            </w:r>
            <w:r w:rsidR="00B90B74">
              <w:rPr>
                <w:rFonts w:ascii="Calibri" w:hAnsi="Calibri" w:cs="Calibri"/>
              </w:rPr>
              <w:t xml:space="preserve">roject </w:t>
            </w:r>
            <w:r w:rsidRPr="00F16818">
              <w:rPr>
                <w:rFonts w:ascii="Calibri" w:hAnsi="Calibri" w:cs="Calibri"/>
              </w:rPr>
              <w:t>M</w:t>
            </w:r>
            <w:r w:rsidR="00B90B74">
              <w:rPr>
                <w:rFonts w:ascii="Calibri" w:hAnsi="Calibri" w:cs="Calibri"/>
              </w:rPr>
              <w:t>anager</w:t>
            </w:r>
            <w:r w:rsidRPr="00F16818">
              <w:rPr>
                <w:rFonts w:ascii="Calibri" w:hAnsi="Calibri" w:cs="Calibri"/>
              </w:rPr>
              <w:t xml:space="preserve"> attention to potential variations.</w:t>
            </w:r>
          </w:p>
        </w:tc>
        <w:tc>
          <w:tcPr>
            <w:tcW w:w="5103" w:type="dxa"/>
          </w:tcPr>
          <w:p w14:paraId="4A55AE7E" w14:textId="587F0562" w:rsidR="0055347A" w:rsidRPr="00D90DCC" w:rsidRDefault="007E0C53" w:rsidP="007E0C53">
            <w:pPr>
              <w:rPr>
                <w:rFonts w:ascii="Calibri" w:hAnsi="Calibri" w:cs="Calibri"/>
              </w:rPr>
            </w:pPr>
            <w:r w:rsidRPr="00B90B74">
              <w:rPr>
                <w:rFonts w:ascii="Calibri" w:hAnsi="Calibri" w:cs="Calibri"/>
              </w:rPr>
              <w:t>By quickly identifying differences between project scope and changing client requests, and notifying the Project Manager of potential variations, the individual proactively reduces risks. This careful approach ensures transparent change management, limits scope creep, and keeps clients and stakeholders informed. Their diligence helps deliver projects on time and within budget, while building trust through professional service.</w:t>
            </w:r>
          </w:p>
        </w:tc>
      </w:tr>
      <w:tr w:rsidR="0055347A" w:rsidRPr="00D90DCC" w14:paraId="4D241FB4" w14:textId="77777777" w:rsidTr="006D6848">
        <w:tc>
          <w:tcPr>
            <w:tcW w:w="4390" w:type="dxa"/>
          </w:tcPr>
          <w:p w14:paraId="0A3377F5" w14:textId="77777777" w:rsidR="007E0C53" w:rsidRPr="00B90B74" w:rsidRDefault="007A3453" w:rsidP="007E0C53">
            <w:pPr>
              <w:rPr>
                <w:rFonts w:ascii="Calibri" w:hAnsi="Calibri" w:cs="Calibri"/>
              </w:rPr>
            </w:pPr>
            <w:r w:rsidRPr="00B90B74">
              <w:rPr>
                <w:rFonts w:ascii="Calibri" w:hAnsi="Calibri" w:cs="Calibri"/>
              </w:rPr>
              <w:t>Contribute to business development for the company by inputting into tenders, representing the company at functions and creating relationships with clients and other disciplines through project work.</w:t>
            </w:r>
          </w:p>
          <w:p w14:paraId="1B7F4D57" w14:textId="4D1D2767" w:rsidR="0055347A" w:rsidRPr="007E0C53" w:rsidRDefault="0055347A" w:rsidP="007E0C53"/>
        </w:tc>
        <w:tc>
          <w:tcPr>
            <w:tcW w:w="5103" w:type="dxa"/>
          </w:tcPr>
          <w:p w14:paraId="7DC6C297" w14:textId="63F91F0D" w:rsidR="0055347A" w:rsidRPr="00D90DCC" w:rsidRDefault="009478F2" w:rsidP="009478F2">
            <w:pPr>
              <w:rPr>
                <w:rFonts w:ascii="Calibri" w:hAnsi="Calibri" w:cs="Calibri"/>
              </w:rPr>
            </w:pPr>
            <w:r w:rsidRPr="00B90B74">
              <w:rPr>
                <w:rFonts w:ascii="Calibri" w:hAnsi="Calibri" w:cs="Calibri"/>
              </w:rPr>
              <w:t>By engaging in tender submissions, representing the company at industry events, and building client and team relationships, the individual helps secure new opportunities and boost market presence. These actions drive more project wins, repeat business, and a stronger industry reputation.</w:t>
            </w:r>
          </w:p>
        </w:tc>
      </w:tr>
    </w:tbl>
    <w:p w14:paraId="4C3C1F2D" w14:textId="77777777" w:rsidR="00B90B74" w:rsidRDefault="00B90B74" w:rsidP="0055347A">
      <w:pPr>
        <w:pStyle w:val="Heading2"/>
        <w:rPr>
          <w:rFonts w:ascii="Alaska Med" w:hAnsi="Alaska Med" w:cs="Calibri"/>
          <w:b/>
          <w:bCs/>
          <w:color w:val="auto"/>
          <w:sz w:val="22"/>
          <w:szCs w:val="22"/>
        </w:rPr>
      </w:pPr>
    </w:p>
    <w:p w14:paraId="7DE1182D" w14:textId="53C51ED1" w:rsidR="0055347A" w:rsidRPr="00D90DCC" w:rsidRDefault="0055347A" w:rsidP="0055347A">
      <w:pPr>
        <w:pStyle w:val="Heading2"/>
        <w:rPr>
          <w:rFonts w:ascii="Alaska Med" w:hAnsi="Alaska Med" w:cs="Calibri"/>
          <w:b/>
          <w:bCs/>
          <w:color w:val="auto"/>
          <w:sz w:val="22"/>
          <w:szCs w:val="22"/>
        </w:rPr>
      </w:pPr>
      <w:r w:rsidRPr="00D90DCC">
        <w:rPr>
          <w:rFonts w:ascii="Alaska Med" w:hAnsi="Alaska Med" w:cs="Calibri"/>
          <w:b/>
          <w:bCs/>
          <w:color w:val="auto"/>
          <w:sz w:val="22"/>
          <w:szCs w:val="22"/>
        </w:rPr>
        <w:t xml:space="preserve">Key </w:t>
      </w:r>
      <w:r w:rsidR="006D6848" w:rsidRPr="00D90DCC">
        <w:rPr>
          <w:rFonts w:ascii="Alaska Med" w:hAnsi="Alaska Med" w:cs="Calibri"/>
          <w:b/>
          <w:bCs/>
          <w:color w:val="auto"/>
          <w:sz w:val="22"/>
          <w:szCs w:val="22"/>
        </w:rPr>
        <w:t>Competencies</w:t>
      </w:r>
      <w:r w:rsidR="00D53990" w:rsidRPr="00D90DCC">
        <w:rPr>
          <w:rFonts w:ascii="Alaska Med" w:hAnsi="Alaska Med" w:cs="Calibri"/>
          <w:b/>
          <w:bCs/>
          <w:color w:val="auto"/>
          <w:sz w:val="22"/>
          <w:szCs w:val="22"/>
        </w:rPr>
        <w:t xml:space="preserve">, Skills </w:t>
      </w:r>
      <w:r w:rsidR="006D6848" w:rsidRPr="00D90DCC">
        <w:rPr>
          <w:rFonts w:ascii="Alaska Med" w:hAnsi="Alaska Med" w:cs="Calibri"/>
          <w:b/>
          <w:bCs/>
          <w:color w:val="auto"/>
          <w:sz w:val="22"/>
          <w:szCs w:val="22"/>
        </w:rPr>
        <w:t xml:space="preserve">&amp; Experience </w:t>
      </w:r>
    </w:p>
    <w:tbl>
      <w:tblPr>
        <w:tblStyle w:val="TableGrid"/>
        <w:tblW w:w="9493" w:type="dxa"/>
        <w:tblLook w:val="04A0" w:firstRow="1" w:lastRow="0" w:firstColumn="1" w:lastColumn="0" w:noHBand="0" w:noVBand="1"/>
      </w:tblPr>
      <w:tblGrid>
        <w:gridCol w:w="4315"/>
        <w:gridCol w:w="5178"/>
      </w:tblGrid>
      <w:tr w:rsidR="0055347A" w:rsidRPr="00D90DCC" w14:paraId="1151E807" w14:textId="77777777" w:rsidTr="00890E5B">
        <w:trPr>
          <w:tblHeader/>
        </w:trPr>
        <w:tc>
          <w:tcPr>
            <w:tcW w:w="4315" w:type="dxa"/>
            <w:shd w:val="clear" w:color="auto" w:fill="D9D9D9" w:themeFill="background1" w:themeFillShade="D9"/>
          </w:tcPr>
          <w:p w14:paraId="3F6963BE" w14:textId="3FAC5E69" w:rsidR="0055347A" w:rsidRPr="00D90DCC" w:rsidRDefault="0055347A">
            <w:pPr>
              <w:rPr>
                <w:rFonts w:ascii="Calibri" w:hAnsi="Calibri" w:cs="Calibri"/>
                <w:b/>
                <w:bCs/>
              </w:rPr>
            </w:pPr>
            <w:r w:rsidRPr="00D90DCC">
              <w:rPr>
                <w:rFonts w:ascii="Calibri" w:hAnsi="Calibri" w:cs="Calibri"/>
                <w:b/>
                <w:bCs/>
              </w:rPr>
              <w:t>Competency</w:t>
            </w:r>
            <w:r w:rsidR="00D53990" w:rsidRPr="00D90DCC">
              <w:rPr>
                <w:rFonts w:ascii="Calibri" w:hAnsi="Calibri" w:cs="Calibri"/>
                <w:b/>
                <w:bCs/>
              </w:rPr>
              <w:t xml:space="preserve">, Skills &amp; </w:t>
            </w:r>
            <w:r w:rsidR="006D6848" w:rsidRPr="00D90DCC">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D90DCC" w:rsidRDefault="002C2E31">
            <w:pPr>
              <w:rPr>
                <w:rFonts w:ascii="Calibri" w:hAnsi="Calibri" w:cs="Calibri"/>
                <w:b/>
                <w:bCs/>
              </w:rPr>
            </w:pPr>
            <w:r w:rsidRPr="00D90DCC">
              <w:rPr>
                <w:rFonts w:ascii="Calibri" w:hAnsi="Calibri" w:cs="Calibri"/>
                <w:b/>
                <w:bCs/>
              </w:rPr>
              <w:t>Out</w:t>
            </w:r>
            <w:r w:rsidR="0093655C" w:rsidRPr="00D90DCC">
              <w:rPr>
                <w:rFonts w:ascii="Calibri" w:hAnsi="Calibri" w:cs="Calibri"/>
                <w:b/>
                <w:bCs/>
              </w:rPr>
              <w:t>come</w:t>
            </w:r>
          </w:p>
        </w:tc>
      </w:tr>
      <w:tr w:rsidR="0055347A" w:rsidRPr="00D90DCC" w14:paraId="535AC53F" w14:textId="77777777" w:rsidTr="006D6848">
        <w:tc>
          <w:tcPr>
            <w:tcW w:w="4315" w:type="dxa"/>
          </w:tcPr>
          <w:p w14:paraId="7510750E" w14:textId="1BD72101" w:rsidR="00845218" w:rsidRPr="000119AE" w:rsidRDefault="00845218" w:rsidP="00845218">
            <w:pPr>
              <w:rPr>
                <w:rFonts w:ascii="Calibri" w:hAnsi="Calibri" w:cs="Calibri"/>
              </w:rPr>
            </w:pPr>
            <w:r w:rsidRPr="000119AE">
              <w:rPr>
                <w:rFonts w:ascii="Calibri" w:hAnsi="Calibri" w:cs="Calibri"/>
              </w:rPr>
              <w:t xml:space="preserve">Experienced in building effective working relationships with clients and other stakeholders, both internally and externally. </w:t>
            </w:r>
          </w:p>
          <w:p w14:paraId="0E3F1177" w14:textId="77777777" w:rsidR="00A93811" w:rsidRPr="000119AE" w:rsidRDefault="00A93811" w:rsidP="00845218">
            <w:pPr>
              <w:spacing w:after="0" w:line="240" w:lineRule="auto"/>
              <w:rPr>
                <w:rFonts w:ascii="Calibri" w:hAnsi="Calibri" w:cs="Calibri"/>
              </w:rPr>
            </w:pPr>
          </w:p>
        </w:tc>
        <w:tc>
          <w:tcPr>
            <w:tcW w:w="5178" w:type="dxa"/>
          </w:tcPr>
          <w:p w14:paraId="582BD59A" w14:textId="1D03DB64" w:rsidR="00721F0E" w:rsidRPr="000119AE" w:rsidRDefault="00721F0E" w:rsidP="00721F0E">
            <w:pPr>
              <w:spacing w:after="0" w:line="240" w:lineRule="auto"/>
              <w:rPr>
                <w:rFonts w:ascii="Calibri" w:hAnsi="Calibri" w:cs="Calibri"/>
                <w:sz w:val="16"/>
                <w:szCs w:val="16"/>
              </w:rPr>
            </w:pPr>
            <w:r w:rsidRPr="000119AE">
              <w:rPr>
                <w:rFonts w:ascii="Calibri" w:hAnsi="Calibri" w:cs="Calibri"/>
              </w:rPr>
              <w:t>Enhance cross-functional teamwork and faster, more aligned decision-making, leading to increased project efficiency,</w:t>
            </w:r>
            <w:r w:rsidRPr="000119AE">
              <w:rPr>
                <w:rFonts w:ascii="Calibri" w:hAnsi="Calibri" w:cs="Calibri"/>
                <w:sz w:val="16"/>
                <w:szCs w:val="16"/>
              </w:rPr>
              <w:t xml:space="preserve"> </w:t>
            </w:r>
            <w:r w:rsidRPr="000119AE">
              <w:rPr>
                <w:rFonts w:ascii="Calibri" w:hAnsi="Calibri" w:cs="Calibri"/>
              </w:rPr>
              <w:t>resulting in improved team collaboration and strategic alignment across projects and increased client delight scores.</w:t>
            </w:r>
          </w:p>
          <w:p w14:paraId="69A0A805" w14:textId="395F390C" w:rsidR="00A93811" w:rsidRPr="000119AE" w:rsidRDefault="00A93811" w:rsidP="00A93811">
            <w:pPr>
              <w:spacing w:after="0" w:line="240" w:lineRule="auto"/>
              <w:rPr>
                <w:rFonts w:ascii="Calibri" w:hAnsi="Calibri" w:cs="Calibri"/>
              </w:rPr>
            </w:pPr>
          </w:p>
        </w:tc>
      </w:tr>
      <w:tr w:rsidR="0055347A" w:rsidRPr="00D90DCC" w14:paraId="39CC7D21" w14:textId="77777777" w:rsidTr="006D6848">
        <w:tc>
          <w:tcPr>
            <w:tcW w:w="4315" w:type="dxa"/>
          </w:tcPr>
          <w:p w14:paraId="3254FBD9" w14:textId="492F7FCE" w:rsidR="00A93811" w:rsidRPr="000119AE" w:rsidRDefault="008C4CD0" w:rsidP="00CB78F9">
            <w:pPr>
              <w:spacing w:after="0" w:line="240" w:lineRule="auto"/>
              <w:rPr>
                <w:rFonts w:ascii="Calibri" w:hAnsi="Calibri" w:cs="Calibri"/>
              </w:rPr>
            </w:pPr>
            <w:r>
              <w:rPr>
                <w:rFonts w:ascii="Calibri" w:hAnsi="Calibri" w:cs="Calibri"/>
              </w:rPr>
              <w:t>Developing</w:t>
            </w:r>
            <w:r w:rsidR="00721F0E" w:rsidRPr="000119AE">
              <w:rPr>
                <w:rFonts w:ascii="Calibri" w:hAnsi="Calibri" w:cs="Calibri"/>
              </w:rPr>
              <w:t xml:space="preserve"> people leadership skills to inspire, develop, and empower high-performing teams. </w:t>
            </w:r>
          </w:p>
        </w:tc>
        <w:tc>
          <w:tcPr>
            <w:tcW w:w="5178" w:type="dxa"/>
          </w:tcPr>
          <w:p w14:paraId="1E4AF0E0" w14:textId="21321EE2" w:rsidR="002F689B" w:rsidRPr="000119AE" w:rsidRDefault="002846A2" w:rsidP="00060218">
            <w:pPr>
              <w:spacing w:after="0" w:line="240" w:lineRule="auto"/>
              <w:rPr>
                <w:rFonts w:ascii="Calibri" w:hAnsi="Calibri" w:cs="Calibri"/>
              </w:rPr>
            </w:pPr>
            <w:r>
              <w:rPr>
                <w:rFonts w:ascii="Calibri" w:hAnsi="Calibri" w:cs="Calibri"/>
              </w:rPr>
              <w:t>Begin the journey of people leadership, suppor</w:t>
            </w:r>
            <w:r w:rsidR="008C0095">
              <w:rPr>
                <w:rFonts w:ascii="Calibri" w:hAnsi="Calibri" w:cs="Calibri"/>
              </w:rPr>
              <w:t xml:space="preserve">ting the people leaders within the team, </w:t>
            </w:r>
            <w:r w:rsidR="00721F0E" w:rsidRPr="000119AE">
              <w:rPr>
                <w:rFonts w:ascii="Calibri" w:hAnsi="Calibri" w:cs="Calibri"/>
              </w:rPr>
              <w:t xml:space="preserve">creating a culture of trust and accountability. </w:t>
            </w:r>
          </w:p>
          <w:p w14:paraId="014E7433" w14:textId="78585DCC" w:rsidR="00060218" w:rsidRPr="000119AE" w:rsidRDefault="00060218" w:rsidP="00060218">
            <w:pPr>
              <w:spacing w:after="0" w:line="240" w:lineRule="auto"/>
              <w:rPr>
                <w:rFonts w:ascii="Calibri" w:hAnsi="Calibri" w:cs="Calibri"/>
              </w:rPr>
            </w:pPr>
          </w:p>
        </w:tc>
      </w:tr>
      <w:tr w:rsidR="0055347A" w:rsidRPr="00D90DCC" w14:paraId="0D277E43" w14:textId="77777777" w:rsidTr="006D6848">
        <w:tc>
          <w:tcPr>
            <w:tcW w:w="4315" w:type="dxa"/>
          </w:tcPr>
          <w:p w14:paraId="3949C271" w14:textId="66CC68DC" w:rsidR="0055347A" w:rsidRPr="005B7B01" w:rsidRDefault="008F6ED9" w:rsidP="00F31E52">
            <w:pPr>
              <w:rPr>
                <w:rFonts w:ascii="Calibri" w:hAnsi="Calibri" w:cs="Calibri"/>
              </w:rPr>
            </w:pPr>
            <w:r w:rsidRPr="005B7B01">
              <w:rPr>
                <w:rFonts w:ascii="Calibri" w:hAnsi="Calibri" w:cs="Calibri"/>
              </w:rPr>
              <w:t xml:space="preserve">Contributes to winning work, through </w:t>
            </w:r>
            <w:r w:rsidR="00F23221">
              <w:rPr>
                <w:rFonts w:ascii="Calibri" w:hAnsi="Calibri" w:cs="Calibri"/>
              </w:rPr>
              <w:t>input into</w:t>
            </w:r>
            <w:r w:rsidRPr="005B7B01">
              <w:rPr>
                <w:rFonts w:ascii="Calibri" w:hAnsi="Calibri" w:cs="Calibri"/>
              </w:rPr>
              <w:t xml:space="preserve"> winning tenders (subject to Director sign off).</w:t>
            </w:r>
            <w:r w:rsidR="00952C19" w:rsidRPr="005B7B01">
              <w:rPr>
                <w:rFonts w:ascii="Calibri" w:hAnsi="Calibri" w:cs="Calibri"/>
              </w:rPr>
              <w:t xml:space="preserve"> </w:t>
            </w:r>
            <w:r w:rsidR="00F23221">
              <w:rPr>
                <w:rFonts w:ascii="Calibri" w:hAnsi="Calibri" w:cs="Calibri"/>
              </w:rPr>
              <w:t>Understands the importance of</w:t>
            </w:r>
            <w:r w:rsidR="00952C19" w:rsidRPr="005B7B01">
              <w:rPr>
                <w:rFonts w:ascii="Calibri" w:hAnsi="Calibri" w:cs="Calibri"/>
              </w:rPr>
              <w:t xml:space="preserve"> repeat business from existing clients.</w:t>
            </w:r>
          </w:p>
        </w:tc>
        <w:tc>
          <w:tcPr>
            <w:tcW w:w="5178" w:type="dxa"/>
          </w:tcPr>
          <w:p w14:paraId="5DB53E65" w14:textId="761B0C0E" w:rsidR="0055347A" w:rsidRPr="00D90DCC" w:rsidRDefault="002B1480">
            <w:pPr>
              <w:rPr>
                <w:rFonts w:ascii="Calibri" w:hAnsi="Calibri" w:cs="Calibri"/>
              </w:rPr>
            </w:pPr>
            <w:r w:rsidRPr="005B7B01">
              <w:rPr>
                <w:rFonts w:ascii="Calibri" w:hAnsi="Calibri" w:cs="Calibri"/>
              </w:rPr>
              <w:t xml:space="preserve">Proactively contributes to the organisation’s growth by </w:t>
            </w:r>
            <w:r w:rsidR="00D04402">
              <w:rPr>
                <w:rFonts w:ascii="Calibri" w:hAnsi="Calibri" w:cs="Calibri"/>
              </w:rPr>
              <w:t>inputting into</w:t>
            </w:r>
            <w:r w:rsidRPr="005B7B01">
              <w:rPr>
                <w:rFonts w:ascii="Calibri" w:hAnsi="Calibri" w:cs="Calibri"/>
              </w:rPr>
              <w:t xml:space="preserve"> high-quality, successful tenders (with Director approval), thereby securing new projects. Demonstrates a strong ability to foster lasting client relationships, leading to repeat business and strengthening client trust and loyalty.</w:t>
            </w:r>
          </w:p>
        </w:tc>
      </w:tr>
      <w:tr w:rsidR="0055347A" w:rsidRPr="00D90DCC" w14:paraId="57C67EB9" w14:textId="77777777" w:rsidTr="006D6848">
        <w:tc>
          <w:tcPr>
            <w:tcW w:w="4315" w:type="dxa"/>
          </w:tcPr>
          <w:p w14:paraId="1E4AA3B3" w14:textId="7AD657B2" w:rsidR="0055347A" w:rsidRPr="005B7B01" w:rsidRDefault="00633F79" w:rsidP="00447DDA">
            <w:pPr>
              <w:rPr>
                <w:rFonts w:ascii="Calibri" w:hAnsi="Calibri" w:cs="Calibri"/>
              </w:rPr>
            </w:pPr>
            <w:r w:rsidRPr="005B7B01">
              <w:rPr>
                <w:rFonts w:ascii="Calibri" w:hAnsi="Calibri" w:cs="Calibri"/>
              </w:rPr>
              <w:t>The ability to work within parameters of delegated authority within the project to ensure open thinking while managing levels of decision making</w:t>
            </w:r>
            <w:r w:rsidR="00A25B4D" w:rsidRPr="005B7B01">
              <w:rPr>
                <w:rFonts w:ascii="Calibri" w:hAnsi="Calibri" w:cs="Calibri"/>
              </w:rPr>
              <w:t>, ensuring projec</w:t>
            </w:r>
            <w:r w:rsidR="00934E60" w:rsidRPr="005B7B01">
              <w:rPr>
                <w:rFonts w:ascii="Calibri" w:hAnsi="Calibri" w:cs="Calibri"/>
              </w:rPr>
              <w:t>ts work to agreed budget and scope</w:t>
            </w:r>
            <w:r w:rsidRPr="005B7B01">
              <w:rPr>
                <w:rFonts w:ascii="Calibri" w:hAnsi="Calibri" w:cs="Calibri"/>
              </w:rPr>
              <w:t>.</w:t>
            </w:r>
          </w:p>
        </w:tc>
        <w:tc>
          <w:tcPr>
            <w:tcW w:w="5178" w:type="dxa"/>
          </w:tcPr>
          <w:p w14:paraId="3076C73F" w14:textId="3C2E1B75" w:rsidR="0055347A" w:rsidRPr="00D90DCC" w:rsidRDefault="00447DDA">
            <w:pPr>
              <w:rPr>
                <w:rFonts w:ascii="Calibri" w:hAnsi="Calibri" w:cs="Calibri"/>
              </w:rPr>
            </w:pPr>
            <w:r w:rsidRPr="005B7B01">
              <w:rPr>
                <w:rFonts w:ascii="Calibri" w:hAnsi="Calibri" w:cs="Calibri"/>
              </w:rPr>
              <w:t>Demonstrates strong judgement by effectively operating within delegated authority, ensuring decisions are made at the appropriate level while fostering an environment of open-mindedness and innovation. Exhibits excellent team collaboration skills by actively listening to and thoughtfully analysing input from all team members, resulting in well-considered decision-making and enhanced team engagement.</w:t>
            </w:r>
          </w:p>
        </w:tc>
      </w:tr>
    </w:tbl>
    <w:p w14:paraId="66766008" w14:textId="77777777" w:rsidR="00B90B74" w:rsidRDefault="00B90B74" w:rsidP="0055347A">
      <w:pPr>
        <w:pStyle w:val="Heading2"/>
        <w:rPr>
          <w:rFonts w:ascii="Alaska Med" w:hAnsi="Alaska Med" w:cs="Calibri"/>
          <w:b/>
          <w:bCs/>
          <w:color w:val="auto"/>
          <w:sz w:val="22"/>
          <w:szCs w:val="22"/>
        </w:rPr>
      </w:pPr>
    </w:p>
    <w:p w14:paraId="05FA94CD" w14:textId="77777777" w:rsidR="006D2E4C" w:rsidRPr="006D2E4C" w:rsidRDefault="006D2E4C" w:rsidP="006D2E4C"/>
    <w:p w14:paraId="7BEECC78" w14:textId="04BD1FB7" w:rsidR="0055347A" w:rsidRPr="00D90DCC" w:rsidRDefault="0055347A" w:rsidP="0055347A">
      <w:pPr>
        <w:pStyle w:val="Heading2"/>
        <w:rPr>
          <w:rFonts w:ascii="Alaska Med" w:hAnsi="Alaska Med" w:cs="Calibri"/>
          <w:b/>
          <w:bCs/>
          <w:color w:val="auto"/>
          <w:sz w:val="22"/>
          <w:szCs w:val="22"/>
        </w:rPr>
      </w:pPr>
      <w:r w:rsidRPr="00D90DCC">
        <w:rPr>
          <w:rFonts w:ascii="Alaska Med" w:hAnsi="Alaska Med" w:cs="Calibri"/>
          <w:b/>
          <w:bCs/>
          <w:color w:val="auto"/>
          <w:sz w:val="22"/>
          <w:szCs w:val="22"/>
        </w:rPr>
        <w:lastRenderedPageBreak/>
        <w:t>What</w:t>
      </w:r>
      <w:r w:rsidRPr="00D90DCC">
        <w:rPr>
          <w:rFonts w:ascii="Alaska Med" w:hAnsi="Alaska Med" w:cs="Calibri"/>
          <w:color w:val="auto"/>
          <w:sz w:val="22"/>
          <w:szCs w:val="22"/>
        </w:rPr>
        <w:t xml:space="preserve"> </w:t>
      </w:r>
      <w:r w:rsidRPr="00D90DCC">
        <w:rPr>
          <w:rFonts w:ascii="Alaska Med" w:hAnsi="Alaska Med" w:cs="Calibri"/>
          <w:b/>
          <w:bCs/>
          <w:color w:val="auto"/>
          <w:sz w:val="22"/>
          <w:szCs w:val="22"/>
        </w:rPr>
        <w:t>we offer</w:t>
      </w:r>
    </w:p>
    <w:p w14:paraId="73A6F1CC" w14:textId="77777777" w:rsidR="00845218" w:rsidRPr="00D90DCC" w:rsidRDefault="00845218" w:rsidP="00845218">
      <w:pPr>
        <w:rPr>
          <w:rFonts w:ascii="Calibri" w:hAnsi="Calibri" w:cs="Calibri"/>
        </w:rPr>
      </w:pPr>
      <w:bookmarkStart w:id="0" w:name="_Hlk206054341"/>
      <w:r w:rsidRPr="00D90DCC">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66970576" w14:textId="515E7066" w:rsidR="00845218" w:rsidRPr="00D90DCC" w:rsidRDefault="00845218" w:rsidP="00845218">
      <w:pPr>
        <w:rPr>
          <w:rFonts w:ascii="Calibri" w:hAnsi="Calibri" w:cs="Calibri"/>
        </w:rPr>
      </w:pPr>
      <w:r w:rsidRPr="00D90DCC">
        <w:rPr>
          <w:rFonts w:ascii="Calibri" w:hAnsi="Calibri" w:cs="Calibri"/>
        </w:rPr>
        <w:t>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w:t>
      </w:r>
      <w:r w:rsidR="00CB78F9" w:rsidRPr="00D90DCC">
        <w:rPr>
          <w:rFonts w:ascii="Calibri" w:hAnsi="Calibri" w:cs="Calibri"/>
        </w:rPr>
        <w:t xml:space="preserve"> </w:t>
      </w:r>
      <w:r w:rsidRPr="00D90DCC">
        <w:rPr>
          <w:rFonts w:ascii="Calibri" w:hAnsi="Calibri" w:cs="Calibri"/>
        </w:rPr>
        <w:t xml:space="preserve">culture that thrives on innovation. </w:t>
      </w:r>
      <w:r w:rsidRPr="00D90DCC">
        <w:t xml:space="preserve"> </w:t>
      </w:r>
    </w:p>
    <w:p w14:paraId="4AB95E80" w14:textId="0C1E7935" w:rsidR="00845218" w:rsidRPr="00D90DCC" w:rsidRDefault="00845218" w:rsidP="00845218">
      <w:pPr>
        <w:rPr>
          <w:rFonts w:ascii="Calibri" w:hAnsi="Calibri" w:cs="Calibri"/>
        </w:rPr>
      </w:pPr>
      <w:r w:rsidRPr="00D90DCC">
        <w:rPr>
          <w:rFonts w:ascii="Calibri" w:hAnsi="Calibri" w:cs="Calibri"/>
        </w:rPr>
        <w:t xml:space="preserve">We’re a fast-growing business with a culture </w:t>
      </w:r>
      <w:r w:rsidR="00454D71" w:rsidRPr="00D90DCC">
        <w:rPr>
          <w:rFonts w:ascii="Calibri" w:hAnsi="Calibri" w:cs="Calibri"/>
        </w:rPr>
        <w:t>centred</w:t>
      </w:r>
      <w:r w:rsidRPr="00D90DCC">
        <w:rPr>
          <w:rFonts w:ascii="Calibri" w:hAnsi="Calibri" w:cs="Calibri"/>
        </w:rPr>
        <w:t xml:space="preserve"> on learning, innovation, and opportunity. Through our company-wide coaching programme, we empower our people with faster, personalised career development, a deeper connection to our culture and values, and greater ownership of their progression.</w:t>
      </w:r>
    </w:p>
    <w:p w14:paraId="446B3E26" w14:textId="77777777" w:rsidR="00845218" w:rsidRPr="00D90DCC" w:rsidRDefault="00845218" w:rsidP="00845218">
      <w:pPr>
        <w:rPr>
          <w:rFonts w:ascii="Calibri" w:hAnsi="Calibri" w:cs="Calibri"/>
        </w:rPr>
      </w:pPr>
      <w:r w:rsidRPr="00D90DCC">
        <w:rPr>
          <w:rFonts w:ascii="Calibri" w:hAnsi="Calibri" w:cs="Calibri"/>
        </w:rPr>
        <w:t xml:space="preserve">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  </w:t>
      </w:r>
    </w:p>
    <w:p w14:paraId="613C15FD" w14:textId="77777777" w:rsidR="00845218" w:rsidRPr="00D90DCC" w:rsidRDefault="00845218" w:rsidP="00845218">
      <w:pPr>
        <w:rPr>
          <w:rFonts w:ascii="Calibri" w:hAnsi="Calibri" w:cs="Calibri"/>
        </w:rPr>
      </w:pPr>
      <w:r w:rsidRPr="00D90DCC">
        <w:rPr>
          <w:rFonts w:ascii="Calibri" w:hAnsi="Calibri" w:cs="Calibri"/>
        </w:rPr>
        <w:t>We offer a comprehensive benefits package designed to support the health and wellbeing, engagement, and work-life balance of our team. From day one, our people have access to hybrid working, 25 days of annual leave (with options to buy or carry over), enhanced maternity and paternity pay, and a company pension scheme.</w:t>
      </w:r>
    </w:p>
    <w:p w14:paraId="5924711C" w14:textId="77777777" w:rsidR="00845218" w:rsidRPr="00D90DCC" w:rsidRDefault="00845218" w:rsidP="00845218">
      <w:pPr>
        <w:rPr>
          <w:rFonts w:ascii="Calibri" w:hAnsi="Calibri" w:cs="Calibri"/>
        </w:rPr>
      </w:pPr>
      <w:r w:rsidRPr="00D90DCC">
        <w:rPr>
          <w:rFonts w:ascii="Calibri" w:hAnsi="Calibri" w:cs="Calibri"/>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66143615" w14:textId="77777777" w:rsidR="00845218" w:rsidRPr="00D90DCC" w:rsidRDefault="00845218" w:rsidP="00845218">
      <w:pPr>
        <w:rPr>
          <w:rFonts w:ascii="Calibri" w:hAnsi="Calibri" w:cs="Calibri"/>
        </w:rPr>
      </w:pPr>
      <w:r w:rsidRPr="00D90DCC">
        <w:rPr>
          <w:rFonts w:ascii="Calibri" w:hAnsi="Calibri" w:cs="Calibri"/>
        </w:rPr>
        <w:t xml:space="preserve">We’re proud to be an equal opportunities employer, and we’re passionate about creating a workplace where you’re empowered to bring your authentic self to work every day. </w:t>
      </w:r>
    </w:p>
    <w:p w14:paraId="306BA796" w14:textId="77777777" w:rsidR="00845218" w:rsidRPr="00D90DCC" w:rsidRDefault="00845218" w:rsidP="00845218">
      <w:pPr>
        <w:rPr>
          <w:rFonts w:ascii="Calibri" w:hAnsi="Calibri" w:cs="Calibri"/>
        </w:rPr>
      </w:pPr>
      <w:r w:rsidRPr="00D90DCC">
        <w:rPr>
          <w:rFonts w:ascii="Calibri" w:hAnsi="Calibri" w:cs="Calibri"/>
        </w:rPr>
        <w:lastRenderedPageBreak/>
        <w:t>We are committed to building a diverse, inclusive team where everyone belongs. We welcome talent from all backgrounds and actively encourage applications from underrepresented groups.</w:t>
      </w:r>
    </w:p>
    <w:p w14:paraId="2D08E4CF" w14:textId="22D63EBA" w:rsidR="00845218" w:rsidRPr="00D90DCC" w:rsidRDefault="00845218" w:rsidP="00845218">
      <w:pPr>
        <w:rPr>
          <w:rFonts w:ascii="Calibri" w:hAnsi="Calibri" w:cs="Calibri"/>
        </w:rPr>
      </w:pPr>
      <w:r w:rsidRPr="00D90DCC">
        <w:rPr>
          <w:rFonts w:ascii="Calibri" w:hAnsi="Calibri" w:cs="Calibri"/>
        </w:rPr>
        <w:t>If you’re ready to grow with a business that’s scaling rapidly and making a real impact, you’re in the right place</w:t>
      </w:r>
      <w:r w:rsidR="00CB78F9" w:rsidRPr="00D90DCC">
        <w:rPr>
          <w:rFonts w:ascii="Calibri" w:hAnsi="Calibri" w:cs="Calibri"/>
        </w:rPr>
        <w:t>!</w:t>
      </w:r>
    </w:p>
    <w:bookmarkEnd w:id="0"/>
    <w:p w14:paraId="493E9F55" w14:textId="362107E8" w:rsidR="00845218" w:rsidRPr="00D90DCC" w:rsidRDefault="000D06C3" w:rsidP="00845218">
      <w:pPr>
        <w:rPr>
          <w:rFonts w:ascii="Calibri" w:hAnsi="Calibri" w:cs="Calibri"/>
        </w:rPr>
      </w:pPr>
      <w:r w:rsidRPr="00D90DCC">
        <w:rPr>
          <w:rFonts w:ascii="Calibri" w:hAnsi="Calibri" w:cs="Calibri"/>
        </w:rPr>
        <w:t xml:space="preserve">To apply or learn more about this opportunity, please submit your CV to </w:t>
      </w:r>
      <w:r w:rsidRPr="00D90DCC">
        <w:rPr>
          <w:rFonts w:ascii="Calibri" w:hAnsi="Calibri" w:cs="Calibri"/>
          <w:b/>
          <w:bCs/>
        </w:rPr>
        <w:t>people@ardent-management.com</w:t>
      </w:r>
      <w:r w:rsidRPr="00D90DCC">
        <w:rPr>
          <w:rFonts w:ascii="Calibri" w:hAnsi="Calibri" w:cs="Calibri"/>
        </w:rPr>
        <w:t xml:space="preserve"> or reach out to </w:t>
      </w:r>
      <w:r w:rsidRPr="00D90DCC">
        <w:rPr>
          <w:rFonts w:ascii="Calibri" w:hAnsi="Calibri" w:cs="Calibri"/>
          <w:b/>
          <w:bCs/>
        </w:rPr>
        <w:t>Savanna Poselay</w:t>
      </w:r>
      <w:r w:rsidRPr="00D90DCC">
        <w:rPr>
          <w:rFonts w:ascii="Calibri" w:hAnsi="Calibri" w:cs="Calibri"/>
        </w:rPr>
        <w:t xml:space="preserve"> at </w:t>
      </w:r>
      <w:r w:rsidRPr="00D90DCC">
        <w:rPr>
          <w:rFonts w:ascii="Calibri" w:hAnsi="Calibri" w:cs="Calibri"/>
          <w:b/>
          <w:bCs/>
        </w:rPr>
        <w:t>savannaposelay@ardent-management.com </w:t>
      </w:r>
    </w:p>
    <w:p w14:paraId="38B4301F" w14:textId="77777777" w:rsidR="00845218" w:rsidRPr="00845218" w:rsidRDefault="00845218" w:rsidP="00845218"/>
    <w:sectPr w:rsidR="00845218" w:rsidRPr="0084521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100E8" w14:textId="77777777" w:rsidR="00EA061A" w:rsidRPr="00D90DCC" w:rsidRDefault="00EA061A" w:rsidP="008C7AD6">
      <w:pPr>
        <w:spacing w:after="0" w:line="240" w:lineRule="auto"/>
      </w:pPr>
      <w:r w:rsidRPr="00D90DCC">
        <w:separator/>
      </w:r>
    </w:p>
  </w:endnote>
  <w:endnote w:type="continuationSeparator" w:id="0">
    <w:p w14:paraId="30F232EC" w14:textId="77777777" w:rsidR="00EA061A" w:rsidRPr="00D90DCC" w:rsidRDefault="00EA061A" w:rsidP="008C7AD6">
      <w:pPr>
        <w:spacing w:after="0" w:line="240" w:lineRule="auto"/>
      </w:pPr>
      <w:r w:rsidRPr="00D90D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altName w:val="Calibri"/>
    <w:panose1 w:val="00000000000000000000"/>
    <w:charset w:val="00"/>
    <w:family w:val="modern"/>
    <w:notTrueType/>
    <w:pitch w:val="variable"/>
    <w:sig w:usb0="80000027" w:usb1="10000011" w:usb2="00000000" w:usb3="00000000" w:csb0="00000093" w:csb1="00000000"/>
  </w:font>
  <w:font w:name="Calibri">
    <w:panose1 w:val="020F0502020204030204"/>
    <w:charset w:val="00"/>
    <w:family w:val="swiss"/>
    <w:pitch w:val="variable"/>
    <w:sig w:usb0="E4002EFF" w:usb1="C200247B" w:usb2="00000009" w:usb3="00000000" w:csb0="000001FF"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Pr="00D90DCC" w:rsidRDefault="008C7AD6" w:rsidP="008C7AD6">
    <w:pPr>
      <w:pStyle w:val="Footer"/>
      <w:tabs>
        <w:tab w:val="clear" w:pos="4680"/>
        <w:tab w:val="clear" w:pos="9360"/>
        <w:tab w:val="left" w:pos="1643"/>
      </w:tabs>
    </w:pPr>
    <w:r w:rsidRPr="00D90DCC">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rsidRPr="00D90DC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7A06" w14:textId="77777777" w:rsidR="00EA061A" w:rsidRPr="00D90DCC" w:rsidRDefault="00EA061A" w:rsidP="008C7AD6">
      <w:pPr>
        <w:spacing w:after="0" w:line="240" w:lineRule="auto"/>
      </w:pPr>
      <w:r w:rsidRPr="00D90DCC">
        <w:separator/>
      </w:r>
    </w:p>
  </w:footnote>
  <w:footnote w:type="continuationSeparator" w:id="0">
    <w:p w14:paraId="3134EDDB" w14:textId="77777777" w:rsidR="00EA061A" w:rsidRPr="00D90DCC" w:rsidRDefault="00EA061A" w:rsidP="008C7AD6">
      <w:pPr>
        <w:spacing w:after="0" w:line="240" w:lineRule="auto"/>
      </w:pPr>
      <w:r w:rsidRPr="00D90D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Pr="00D90DCC" w:rsidRDefault="00877C34">
    <w:pPr>
      <w:pStyle w:val="Header"/>
    </w:pPr>
    <w:r w:rsidRPr="00D90DCC">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sidRPr="00D90DCC">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5992"/>
    <w:multiLevelType w:val="hybridMultilevel"/>
    <w:tmpl w:val="160E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C806C5"/>
    <w:multiLevelType w:val="hybridMultilevel"/>
    <w:tmpl w:val="E58C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783559">
    <w:abstractNumId w:val="1"/>
  </w:num>
  <w:num w:numId="2" w16cid:durableId="1600677675">
    <w:abstractNumId w:val="3"/>
  </w:num>
  <w:num w:numId="3" w16cid:durableId="1960211758">
    <w:abstractNumId w:val="4"/>
  </w:num>
  <w:num w:numId="4" w16cid:durableId="1776948127">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2"/>
  </w:num>
  <w:num w:numId="6" w16cid:durableId="716004350">
    <w:abstractNumId w:val="6"/>
  </w:num>
  <w:num w:numId="7" w16cid:durableId="197906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119AE"/>
    <w:rsid w:val="00012FB2"/>
    <w:rsid w:val="00015C11"/>
    <w:rsid w:val="00026758"/>
    <w:rsid w:val="00027744"/>
    <w:rsid w:val="00037701"/>
    <w:rsid w:val="00060218"/>
    <w:rsid w:val="00060976"/>
    <w:rsid w:val="000652AB"/>
    <w:rsid w:val="00067902"/>
    <w:rsid w:val="00072B4B"/>
    <w:rsid w:val="00074584"/>
    <w:rsid w:val="00074BC4"/>
    <w:rsid w:val="000818CB"/>
    <w:rsid w:val="00084326"/>
    <w:rsid w:val="0009393C"/>
    <w:rsid w:val="000B0E7B"/>
    <w:rsid w:val="000B4B3E"/>
    <w:rsid w:val="000C6041"/>
    <w:rsid w:val="000D0017"/>
    <w:rsid w:val="000D06C3"/>
    <w:rsid w:val="000F2E27"/>
    <w:rsid w:val="00110863"/>
    <w:rsid w:val="00111A7B"/>
    <w:rsid w:val="00120A73"/>
    <w:rsid w:val="00136094"/>
    <w:rsid w:val="00141C68"/>
    <w:rsid w:val="0015137B"/>
    <w:rsid w:val="001B299F"/>
    <w:rsid w:val="001B7BA5"/>
    <w:rsid w:val="001C4D7B"/>
    <w:rsid w:val="001D0F3D"/>
    <w:rsid w:val="001E074B"/>
    <w:rsid w:val="001E282D"/>
    <w:rsid w:val="001E6024"/>
    <w:rsid w:val="001F3C7F"/>
    <w:rsid w:val="001F6A44"/>
    <w:rsid w:val="001F70FB"/>
    <w:rsid w:val="002003D1"/>
    <w:rsid w:val="00204B97"/>
    <w:rsid w:val="0021055D"/>
    <w:rsid w:val="002136BD"/>
    <w:rsid w:val="002304E6"/>
    <w:rsid w:val="002623B2"/>
    <w:rsid w:val="00270A41"/>
    <w:rsid w:val="0027368E"/>
    <w:rsid w:val="002846A2"/>
    <w:rsid w:val="002862B1"/>
    <w:rsid w:val="002A53E9"/>
    <w:rsid w:val="002B09F6"/>
    <w:rsid w:val="002B1480"/>
    <w:rsid w:val="002C192C"/>
    <w:rsid w:val="002C2E31"/>
    <w:rsid w:val="002E1953"/>
    <w:rsid w:val="002E44D4"/>
    <w:rsid w:val="002E6DAB"/>
    <w:rsid w:val="002F689B"/>
    <w:rsid w:val="00304693"/>
    <w:rsid w:val="003116CA"/>
    <w:rsid w:val="00342BC6"/>
    <w:rsid w:val="00345A31"/>
    <w:rsid w:val="00347277"/>
    <w:rsid w:val="00357C7C"/>
    <w:rsid w:val="00364EA4"/>
    <w:rsid w:val="00374AAC"/>
    <w:rsid w:val="00384393"/>
    <w:rsid w:val="0039174B"/>
    <w:rsid w:val="003A113D"/>
    <w:rsid w:val="003A751E"/>
    <w:rsid w:val="003C77D0"/>
    <w:rsid w:val="003D23DB"/>
    <w:rsid w:val="003E5F5A"/>
    <w:rsid w:val="003F2F63"/>
    <w:rsid w:val="003F38AA"/>
    <w:rsid w:val="00403B91"/>
    <w:rsid w:val="0042663E"/>
    <w:rsid w:val="00430F2E"/>
    <w:rsid w:val="00447DDA"/>
    <w:rsid w:val="00454D71"/>
    <w:rsid w:val="004607EA"/>
    <w:rsid w:val="00486312"/>
    <w:rsid w:val="004A61C6"/>
    <w:rsid w:val="004A71A9"/>
    <w:rsid w:val="004B35B9"/>
    <w:rsid w:val="004B4E2B"/>
    <w:rsid w:val="004B638B"/>
    <w:rsid w:val="004B6862"/>
    <w:rsid w:val="004C1570"/>
    <w:rsid w:val="004C2369"/>
    <w:rsid w:val="004C64DB"/>
    <w:rsid w:val="004D3CC8"/>
    <w:rsid w:val="004E20D6"/>
    <w:rsid w:val="004F0A25"/>
    <w:rsid w:val="004F2359"/>
    <w:rsid w:val="00512512"/>
    <w:rsid w:val="005131C4"/>
    <w:rsid w:val="005154CD"/>
    <w:rsid w:val="00527FC8"/>
    <w:rsid w:val="00537568"/>
    <w:rsid w:val="00537CEE"/>
    <w:rsid w:val="00544BF6"/>
    <w:rsid w:val="0055347A"/>
    <w:rsid w:val="005647BE"/>
    <w:rsid w:val="0057668B"/>
    <w:rsid w:val="0057688A"/>
    <w:rsid w:val="00576E74"/>
    <w:rsid w:val="005916B0"/>
    <w:rsid w:val="00596E7E"/>
    <w:rsid w:val="005A29A4"/>
    <w:rsid w:val="005B7B01"/>
    <w:rsid w:val="005D6ADD"/>
    <w:rsid w:val="005E32F8"/>
    <w:rsid w:val="005F4ACB"/>
    <w:rsid w:val="00602C7F"/>
    <w:rsid w:val="006032F1"/>
    <w:rsid w:val="00611E22"/>
    <w:rsid w:val="00612E66"/>
    <w:rsid w:val="00613E24"/>
    <w:rsid w:val="006220A8"/>
    <w:rsid w:val="00633F79"/>
    <w:rsid w:val="006412E9"/>
    <w:rsid w:val="00664A36"/>
    <w:rsid w:val="006654AF"/>
    <w:rsid w:val="00667D71"/>
    <w:rsid w:val="00670198"/>
    <w:rsid w:val="006717E1"/>
    <w:rsid w:val="00680A13"/>
    <w:rsid w:val="0068256F"/>
    <w:rsid w:val="00691839"/>
    <w:rsid w:val="0069404D"/>
    <w:rsid w:val="006A41C6"/>
    <w:rsid w:val="006B0020"/>
    <w:rsid w:val="006B2704"/>
    <w:rsid w:val="006C18A1"/>
    <w:rsid w:val="006C63FA"/>
    <w:rsid w:val="006D2E4C"/>
    <w:rsid w:val="006D6848"/>
    <w:rsid w:val="006E0F1A"/>
    <w:rsid w:val="006E5E83"/>
    <w:rsid w:val="006F41AF"/>
    <w:rsid w:val="006F698F"/>
    <w:rsid w:val="00714CB4"/>
    <w:rsid w:val="00721F0E"/>
    <w:rsid w:val="0072637D"/>
    <w:rsid w:val="00727460"/>
    <w:rsid w:val="00727F35"/>
    <w:rsid w:val="00745FD6"/>
    <w:rsid w:val="007461DA"/>
    <w:rsid w:val="00761F4D"/>
    <w:rsid w:val="00766318"/>
    <w:rsid w:val="007703FC"/>
    <w:rsid w:val="0078066B"/>
    <w:rsid w:val="007811D0"/>
    <w:rsid w:val="0078240A"/>
    <w:rsid w:val="007832BC"/>
    <w:rsid w:val="0079247E"/>
    <w:rsid w:val="007A3453"/>
    <w:rsid w:val="007A61AA"/>
    <w:rsid w:val="007B67A4"/>
    <w:rsid w:val="007E0C53"/>
    <w:rsid w:val="007E53EF"/>
    <w:rsid w:val="007F67CF"/>
    <w:rsid w:val="008049B9"/>
    <w:rsid w:val="0081272E"/>
    <w:rsid w:val="0082462C"/>
    <w:rsid w:val="008309FF"/>
    <w:rsid w:val="00845218"/>
    <w:rsid w:val="008473C3"/>
    <w:rsid w:val="00853A0A"/>
    <w:rsid w:val="00855EC1"/>
    <w:rsid w:val="00861EA8"/>
    <w:rsid w:val="00862D01"/>
    <w:rsid w:val="00877C34"/>
    <w:rsid w:val="00890E5B"/>
    <w:rsid w:val="008959EB"/>
    <w:rsid w:val="008B4F12"/>
    <w:rsid w:val="008B6DC2"/>
    <w:rsid w:val="008C0095"/>
    <w:rsid w:val="008C4CD0"/>
    <w:rsid w:val="008C7AD6"/>
    <w:rsid w:val="008E2742"/>
    <w:rsid w:val="008F5B08"/>
    <w:rsid w:val="008F6ED9"/>
    <w:rsid w:val="00900370"/>
    <w:rsid w:val="009058E1"/>
    <w:rsid w:val="00905ED1"/>
    <w:rsid w:val="009130FC"/>
    <w:rsid w:val="00934E60"/>
    <w:rsid w:val="0093655C"/>
    <w:rsid w:val="00937D1F"/>
    <w:rsid w:val="009430CF"/>
    <w:rsid w:val="009478F2"/>
    <w:rsid w:val="00947E0C"/>
    <w:rsid w:val="00952C19"/>
    <w:rsid w:val="009629A7"/>
    <w:rsid w:val="009754B6"/>
    <w:rsid w:val="0097653F"/>
    <w:rsid w:val="009819C5"/>
    <w:rsid w:val="00983BE1"/>
    <w:rsid w:val="00983C11"/>
    <w:rsid w:val="00987AB2"/>
    <w:rsid w:val="0099225D"/>
    <w:rsid w:val="009B0593"/>
    <w:rsid w:val="009C158A"/>
    <w:rsid w:val="009C1A2B"/>
    <w:rsid w:val="009C3F63"/>
    <w:rsid w:val="009C66D7"/>
    <w:rsid w:val="009D356C"/>
    <w:rsid w:val="009D4AEB"/>
    <w:rsid w:val="009E0C67"/>
    <w:rsid w:val="009F0B79"/>
    <w:rsid w:val="00A02E9B"/>
    <w:rsid w:val="00A23FAD"/>
    <w:rsid w:val="00A25B4D"/>
    <w:rsid w:val="00A2624F"/>
    <w:rsid w:val="00A45945"/>
    <w:rsid w:val="00A53B03"/>
    <w:rsid w:val="00A65EF1"/>
    <w:rsid w:val="00A71771"/>
    <w:rsid w:val="00A83696"/>
    <w:rsid w:val="00A855ED"/>
    <w:rsid w:val="00A92FF7"/>
    <w:rsid w:val="00A93811"/>
    <w:rsid w:val="00AA01D4"/>
    <w:rsid w:val="00AA060B"/>
    <w:rsid w:val="00AB1AE5"/>
    <w:rsid w:val="00AB48CE"/>
    <w:rsid w:val="00AB6941"/>
    <w:rsid w:val="00AB6C02"/>
    <w:rsid w:val="00AB7C44"/>
    <w:rsid w:val="00AC0938"/>
    <w:rsid w:val="00AD0B2A"/>
    <w:rsid w:val="00AD19DF"/>
    <w:rsid w:val="00AD5791"/>
    <w:rsid w:val="00AE56E9"/>
    <w:rsid w:val="00AF6C87"/>
    <w:rsid w:val="00B02B07"/>
    <w:rsid w:val="00B04E99"/>
    <w:rsid w:val="00B15178"/>
    <w:rsid w:val="00B53603"/>
    <w:rsid w:val="00B53903"/>
    <w:rsid w:val="00B7253B"/>
    <w:rsid w:val="00B7765C"/>
    <w:rsid w:val="00B90B74"/>
    <w:rsid w:val="00B94561"/>
    <w:rsid w:val="00BB1111"/>
    <w:rsid w:val="00BC74FE"/>
    <w:rsid w:val="00BD003C"/>
    <w:rsid w:val="00BD08CF"/>
    <w:rsid w:val="00BE511A"/>
    <w:rsid w:val="00BE5FBD"/>
    <w:rsid w:val="00BE671B"/>
    <w:rsid w:val="00C00078"/>
    <w:rsid w:val="00C12196"/>
    <w:rsid w:val="00C12AD9"/>
    <w:rsid w:val="00C5170A"/>
    <w:rsid w:val="00C529F4"/>
    <w:rsid w:val="00C60D63"/>
    <w:rsid w:val="00C72946"/>
    <w:rsid w:val="00C822F4"/>
    <w:rsid w:val="00C8434D"/>
    <w:rsid w:val="00C86741"/>
    <w:rsid w:val="00C91AFC"/>
    <w:rsid w:val="00C94561"/>
    <w:rsid w:val="00CB18A7"/>
    <w:rsid w:val="00CB2EE9"/>
    <w:rsid w:val="00CB78F9"/>
    <w:rsid w:val="00CE273E"/>
    <w:rsid w:val="00CF4894"/>
    <w:rsid w:val="00D04402"/>
    <w:rsid w:val="00D1193C"/>
    <w:rsid w:val="00D11D74"/>
    <w:rsid w:val="00D13DBD"/>
    <w:rsid w:val="00D24D7B"/>
    <w:rsid w:val="00D53990"/>
    <w:rsid w:val="00D65C19"/>
    <w:rsid w:val="00D663E6"/>
    <w:rsid w:val="00D72D9A"/>
    <w:rsid w:val="00D75449"/>
    <w:rsid w:val="00D86589"/>
    <w:rsid w:val="00D90DCC"/>
    <w:rsid w:val="00DB456F"/>
    <w:rsid w:val="00DC3362"/>
    <w:rsid w:val="00DD3D10"/>
    <w:rsid w:val="00DF273C"/>
    <w:rsid w:val="00E0238E"/>
    <w:rsid w:val="00E0550D"/>
    <w:rsid w:val="00E21896"/>
    <w:rsid w:val="00E235EC"/>
    <w:rsid w:val="00E2420D"/>
    <w:rsid w:val="00E25D65"/>
    <w:rsid w:val="00E34388"/>
    <w:rsid w:val="00E42269"/>
    <w:rsid w:val="00E44B54"/>
    <w:rsid w:val="00E4794C"/>
    <w:rsid w:val="00E54EC1"/>
    <w:rsid w:val="00E5508B"/>
    <w:rsid w:val="00E9262D"/>
    <w:rsid w:val="00E93266"/>
    <w:rsid w:val="00EA061A"/>
    <w:rsid w:val="00EA08EE"/>
    <w:rsid w:val="00EC1BCF"/>
    <w:rsid w:val="00EC26D2"/>
    <w:rsid w:val="00ED6A58"/>
    <w:rsid w:val="00ED76E7"/>
    <w:rsid w:val="00F03E8B"/>
    <w:rsid w:val="00F05FC2"/>
    <w:rsid w:val="00F061A1"/>
    <w:rsid w:val="00F07260"/>
    <w:rsid w:val="00F16818"/>
    <w:rsid w:val="00F23221"/>
    <w:rsid w:val="00F25047"/>
    <w:rsid w:val="00F25D41"/>
    <w:rsid w:val="00F26EFD"/>
    <w:rsid w:val="00F31E52"/>
    <w:rsid w:val="00F4694F"/>
    <w:rsid w:val="00F5112C"/>
    <w:rsid w:val="00F629D9"/>
    <w:rsid w:val="00F8262D"/>
    <w:rsid w:val="00F85E54"/>
    <w:rsid w:val="00F9557B"/>
    <w:rsid w:val="00FB12AB"/>
    <w:rsid w:val="00FB45D9"/>
    <w:rsid w:val="00FC389D"/>
    <w:rsid w:val="00FE485B"/>
    <w:rsid w:val="00FF4323"/>
    <w:rsid w:val="00FF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0A6E7C8F-A982-4FCF-A9CD-0114F6A4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lang w:val="en-GB"/>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link w:val="ListParagraphChar"/>
    <w:uiPriority w:val="34"/>
    <w:qFormat/>
    <w:rsid w:val="008C7AD6"/>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 w:type="character" w:customStyle="1" w:styleId="ListParagraphChar">
    <w:name w:val="List Paragraph Char"/>
    <w:basedOn w:val="DefaultParagraphFont"/>
    <w:link w:val="ListParagraph"/>
    <w:uiPriority w:val="34"/>
    <w:rsid w:val="008F6ED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18" ma:contentTypeDescription="Create a new document." ma:contentTypeScope="" ma:versionID="115a1c344ac871b59ef173754803f3bc">
  <xsd:schema xmlns:xsd="http://www.w3.org/2001/XMLSchema" xmlns:xs="http://www.w3.org/2001/XMLSchema" xmlns:p="http://schemas.microsoft.com/office/2006/metadata/properties" xmlns:ns2="f2975657-6cdb-4f15-87b3-b526116fa749" xmlns:ns3="c8099f65-7bc7-406d-a3a7-984f88c0bcca" targetNamespace="http://schemas.microsoft.com/office/2006/metadata/properties" ma:root="true" ma:fieldsID="fa5ead16fd1da83088343389d45e96ce" ns2:_="" ns3:_="">
    <xsd:import namespace="f2975657-6cdb-4f15-87b3-b526116fa749"/>
    <xsd:import namespace="c8099f65-7bc7-406d-a3a7-984f88c0b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233392-deaa-43b0-a44d-5f2cda6f6647}"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17CB5-1ED6-4DE8-A751-00C0D86CB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75657-6cdb-4f15-87b3-b526116fa749"/>
    <ds:schemaRef ds:uri="c8099f65-7bc7-406d-a3a7-984f88c0b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6E4B93-A158-4E02-AFBD-A79E5EBA5C7E}">
  <ds:schemaRefs>
    <ds:schemaRef ds:uri="http://schemas.microsoft.com/office/2006/metadata/properties"/>
    <ds:schemaRef ds:uri="http://schemas.microsoft.com/office/infopath/2007/PartnerControls"/>
    <ds:schemaRef ds:uri="f2975657-6cdb-4f15-87b3-b526116fa749"/>
    <ds:schemaRef ds:uri="c8099f65-7bc7-406d-a3a7-984f88c0bcca"/>
  </ds:schemaRefs>
</ds:datastoreItem>
</file>

<file path=customXml/itemProps3.xml><?xml version="1.0" encoding="utf-8"?>
<ds:datastoreItem xmlns:ds="http://schemas.openxmlformats.org/officeDocument/2006/customXml" ds:itemID="{C7823025-BE41-440D-AEAB-80FACBA0D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2</cp:revision>
  <dcterms:created xsi:type="dcterms:W3CDTF">2025-10-27T12:03:00Z</dcterms:created>
  <dcterms:modified xsi:type="dcterms:W3CDTF">2025-10-27T12:03:00Z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y fmtid="{D5CDD505-2E9C-101B-9397-08002B2CF9AE}" pid="3" name="docLang">
    <vt:lpwstr>en</vt:lpwstr>
  </property>
  <property fmtid="{D5CDD505-2E9C-101B-9397-08002B2CF9AE}" pid="4" name="MediaServiceImageTags">
    <vt:lpwstr/>
  </property>
</Properties>
</file>