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3141E198"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Job Description</w:t>
      </w:r>
    </w:p>
    <w:p w14:paraId="20F45709" w14:textId="4246B05C" w:rsidR="0055347A" w:rsidRPr="006D6848" w:rsidRDefault="006D6848" w:rsidP="00DD2405">
      <w:pPr>
        <w:pStyle w:val="Heading1Ardent"/>
        <w:spacing w:after="240"/>
      </w:pPr>
      <w:r>
        <w:t>Role</w:t>
      </w:r>
      <w:r w:rsidR="0055347A" w:rsidRPr="006D6848">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191784" w:rsidRDefault="0055347A">
            <w:pPr>
              <w:rPr>
                <w:rFonts w:ascii="Calibri" w:hAnsi="Calibri" w:cs="Calibri"/>
                <w:b/>
                <w:bCs/>
              </w:rPr>
            </w:pPr>
            <w:r w:rsidRPr="00191784">
              <w:rPr>
                <w:rFonts w:ascii="Calibri" w:hAnsi="Calibri" w:cs="Calibri"/>
                <w:b/>
                <w:bCs/>
              </w:rPr>
              <w:t>Job Title</w:t>
            </w:r>
          </w:p>
        </w:tc>
        <w:tc>
          <w:tcPr>
            <w:tcW w:w="5178" w:type="dxa"/>
          </w:tcPr>
          <w:p w14:paraId="33F0C71C" w14:textId="16C10F31" w:rsidR="00635D5F" w:rsidRPr="00191784" w:rsidRDefault="009226CF">
            <w:pPr>
              <w:rPr>
                <w:rFonts w:ascii="Calibri" w:hAnsi="Calibri" w:cs="Calibri"/>
              </w:rPr>
            </w:pPr>
            <w:r w:rsidRPr="00191784">
              <w:rPr>
                <w:rFonts w:ascii="Calibri" w:hAnsi="Calibri" w:cs="Calibri"/>
              </w:rPr>
              <w:t>Client Account</w:t>
            </w:r>
            <w:r w:rsidR="0093762B" w:rsidRPr="00191784">
              <w:rPr>
                <w:rFonts w:ascii="Calibri" w:hAnsi="Calibri" w:cs="Calibri"/>
              </w:rPr>
              <w:t xml:space="preserve"> </w:t>
            </w:r>
            <w:r w:rsidR="002D2F38" w:rsidRPr="00191784">
              <w:rPr>
                <w:rFonts w:ascii="Calibri" w:hAnsi="Calibri" w:cs="Calibri"/>
              </w:rPr>
              <w:t xml:space="preserve">Payments </w:t>
            </w:r>
            <w:r w:rsidR="00B169AD" w:rsidRPr="00191784">
              <w:rPr>
                <w:rFonts w:ascii="Calibri" w:hAnsi="Calibri" w:cs="Calibri"/>
              </w:rPr>
              <w:t>Coordinator</w:t>
            </w:r>
            <w:r w:rsidR="00CF05A5" w:rsidRPr="00191784">
              <w:rPr>
                <w:rFonts w:ascii="Calibri" w:hAnsi="Calibri" w:cs="Calibri"/>
              </w:rPr>
              <w:t xml:space="preserve"> </w:t>
            </w:r>
          </w:p>
        </w:tc>
      </w:tr>
      <w:tr w:rsidR="0055347A" w:rsidRPr="00012FB2" w14:paraId="25CEDBC0" w14:textId="77777777" w:rsidTr="006D6848">
        <w:tc>
          <w:tcPr>
            <w:tcW w:w="4315" w:type="dxa"/>
          </w:tcPr>
          <w:p w14:paraId="799C7B2D" w14:textId="085C3D81" w:rsidR="0055347A" w:rsidRPr="00191784" w:rsidRDefault="0055347A">
            <w:pPr>
              <w:rPr>
                <w:rFonts w:ascii="Calibri" w:hAnsi="Calibri" w:cs="Calibri"/>
                <w:b/>
                <w:bCs/>
              </w:rPr>
            </w:pPr>
            <w:r w:rsidRPr="00191784">
              <w:rPr>
                <w:rFonts w:ascii="Calibri" w:hAnsi="Calibri" w:cs="Calibri"/>
                <w:b/>
                <w:bCs/>
              </w:rPr>
              <w:t xml:space="preserve">Directorate </w:t>
            </w:r>
            <w:r w:rsidR="00664A36" w:rsidRPr="00191784">
              <w:rPr>
                <w:rFonts w:ascii="Calibri" w:hAnsi="Calibri" w:cs="Calibri"/>
                <w:b/>
                <w:bCs/>
              </w:rPr>
              <w:t>(and Team)</w:t>
            </w:r>
          </w:p>
        </w:tc>
        <w:tc>
          <w:tcPr>
            <w:tcW w:w="5178" w:type="dxa"/>
          </w:tcPr>
          <w:p w14:paraId="032E646A" w14:textId="0AF323A4" w:rsidR="0055347A" w:rsidRPr="00191784" w:rsidRDefault="00B40F3D">
            <w:pPr>
              <w:rPr>
                <w:rFonts w:ascii="Calibri" w:hAnsi="Calibri" w:cs="Calibri"/>
              </w:rPr>
            </w:pPr>
            <w:r w:rsidRPr="00191784">
              <w:rPr>
                <w:rFonts w:ascii="Calibri" w:hAnsi="Calibri" w:cs="Calibri"/>
              </w:rPr>
              <w:t>Scotland Team</w:t>
            </w:r>
            <w:r w:rsidR="000A7D7D" w:rsidRPr="00191784">
              <w:rPr>
                <w:rFonts w:ascii="Calibri" w:hAnsi="Calibri" w:cs="Calibri"/>
              </w:rPr>
              <w:t xml:space="preserve"> </w:t>
            </w:r>
            <w:proofErr w:type="gramStart"/>
            <w:r w:rsidR="000A7D7D" w:rsidRPr="00191784">
              <w:rPr>
                <w:rFonts w:ascii="Calibri" w:hAnsi="Calibri" w:cs="Calibri"/>
              </w:rPr>
              <w:t xml:space="preserve">- </w:t>
            </w:r>
            <w:r w:rsidR="00295BA3" w:rsidRPr="00191784">
              <w:rPr>
                <w:rFonts w:ascii="Calibri" w:hAnsi="Calibri" w:cs="Calibri"/>
              </w:rPr>
              <w:t xml:space="preserve"> </w:t>
            </w:r>
            <w:r w:rsidR="00EE052B" w:rsidRPr="00191784">
              <w:rPr>
                <w:rFonts w:ascii="Calibri" w:hAnsi="Calibri" w:cs="Calibri"/>
              </w:rPr>
              <w:t>C</w:t>
            </w:r>
            <w:r w:rsidR="00295BA3" w:rsidRPr="00191784">
              <w:rPr>
                <w:rFonts w:ascii="Calibri" w:hAnsi="Calibri" w:cs="Calibri"/>
              </w:rPr>
              <w:t>lient</w:t>
            </w:r>
            <w:proofErr w:type="gramEnd"/>
            <w:r w:rsidR="00295BA3" w:rsidRPr="00191784">
              <w:rPr>
                <w:rFonts w:ascii="Calibri" w:hAnsi="Calibri" w:cs="Calibri"/>
              </w:rPr>
              <w:t xml:space="preserve"> </w:t>
            </w:r>
            <w:r w:rsidR="00EE052B" w:rsidRPr="00191784">
              <w:rPr>
                <w:rFonts w:ascii="Calibri" w:hAnsi="Calibri" w:cs="Calibri"/>
              </w:rPr>
              <w:t>A</w:t>
            </w:r>
            <w:r w:rsidR="00295BA3" w:rsidRPr="00191784">
              <w:rPr>
                <w:rFonts w:ascii="Calibri" w:hAnsi="Calibri" w:cs="Calibri"/>
              </w:rPr>
              <w:t xml:space="preserve">ccount </w:t>
            </w:r>
            <w:r w:rsidR="002D2F38" w:rsidRPr="00191784">
              <w:rPr>
                <w:rFonts w:ascii="Calibri" w:hAnsi="Calibri" w:cs="Calibri"/>
              </w:rPr>
              <w:t>Payments</w:t>
            </w:r>
            <w:r w:rsidR="009A3205" w:rsidRPr="00191784">
              <w:rPr>
                <w:rFonts w:ascii="Calibri" w:hAnsi="Calibri" w:cs="Calibri"/>
              </w:rPr>
              <w:t xml:space="preserve"> </w:t>
            </w:r>
          </w:p>
        </w:tc>
      </w:tr>
      <w:tr w:rsidR="0055347A" w:rsidRPr="00012FB2" w14:paraId="62D594A0" w14:textId="77777777" w:rsidTr="006D6848">
        <w:tc>
          <w:tcPr>
            <w:tcW w:w="4315" w:type="dxa"/>
          </w:tcPr>
          <w:p w14:paraId="6EF6DDD4" w14:textId="77777777" w:rsidR="0055347A" w:rsidRPr="00191784" w:rsidRDefault="0055347A">
            <w:pPr>
              <w:rPr>
                <w:rFonts w:ascii="Calibri" w:hAnsi="Calibri" w:cs="Calibri"/>
                <w:b/>
                <w:bCs/>
              </w:rPr>
            </w:pPr>
            <w:r w:rsidRPr="00191784">
              <w:rPr>
                <w:rFonts w:ascii="Calibri" w:hAnsi="Calibri" w:cs="Calibri"/>
                <w:b/>
                <w:bCs/>
              </w:rPr>
              <w:t>Location (supported by Hybrid Working)</w:t>
            </w:r>
          </w:p>
        </w:tc>
        <w:tc>
          <w:tcPr>
            <w:tcW w:w="5178" w:type="dxa"/>
          </w:tcPr>
          <w:p w14:paraId="0FA90947" w14:textId="4F08D3A9" w:rsidR="0055347A" w:rsidRPr="00191784" w:rsidRDefault="00DD4F9E">
            <w:pPr>
              <w:rPr>
                <w:rFonts w:ascii="Calibri" w:hAnsi="Calibri" w:cs="Calibri"/>
              </w:rPr>
            </w:pPr>
            <w:r w:rsidRPr="00191784">
              <w:rPr>
                <w:rFonts w:ascii="Calibri" w:hAnsi="Calibri" w:cs="Calibri"/>
              </w:rPr>
              <w:t>Glasgow</w:t>
            </w:r>
            <w:r w:rsidR="00072D40" w:rsidRPr="00191784">
              <w:rPr>
                <w:rFonts w:ascii="Calibri" w:hAnsi="Calibri" w:cs="Calibri"/>
              </w:rPr>
              <w:t xml:space="preserve"> Office</w:t>
            </w:r>
            <w:r w:rsidR="00C8225A" w:rsidRPr="00191784">
              <w:rPr>
                <w:rFonts w:ascii="Calibri" w:hAnsi="Calibri" w:cs="Calibri"/>
              </w:rPr>
              <w:t xml:space="preserve"> (supported by Hybrid Working)</w:t>
            </w:r>
          </w:p>
        </w:tc>
      </w:tr>
      <w:tr w:rsidR="0055347A" w:rsidRPr="00012FB2" w14:paraId="5EE63C44" w14:textId="77777777" w:rsidTr="006D6848">
        <w:tc>
          <w:tcPr>
            <w:tcW w:w="4315" w:type="dxa"/>
          </w:tcPr>
          <w:p w14:paraId="36B3A1EE" w14:textId="77777777" w:rsidR="0055347A" w:rsidRPr="00191784" w:rsidRDefault="0055347A">
            <w:pPr>
              <w:rPr>
                <w:rFonts w:ascii="Calibri" w:hAnsi="Calibri" w:cs="Calibri"/>
                <w:b/>
                <w:bCs/>
              </w:rPr>
            </w:pPr>
            <w:r w:rsidRPr="00191784">
              <w:rPr>
                <w:rFonts w:ascii="Calibri" w:hAnsi="Calibri" w:cs="Calibri"/>
                <w:b/>
                <w:bCs/>
              </w:rPr>
              <w:t xml:space="preserve">Full Time or Part Time </w:t>
            </w:r>
          </w:p>
        </w:tc>
        <w:tc>
          <w:tcPr>
            <w:tcW w:w="5178" w:type="dxa"/>
          </w:tcPr>
          <w:p w14:paraId="2457FF34" w14:textId="41CB0CEF" w:rsidR="0055347A" w:rsidRPr="00191784" w:rsidRDefault="008E7AA2">
            <w:pPr>
              <w:rPr>
                <w:rFonts w:ascii="Calibri" w:hAnsi="Calibri" w:cs="Calibri"/>
              </w:rPr>
            </w:pPr>
            <w:r w:rsidRPr="00191784">
              <w:rPr>
                <w:rFonts w:ascii="Calibri" w:hAnsi="Calibri" w:cs="Calibri"/>
              </w:rPr>
              <w:t>Full Time</w:t>
            </w:r>
            <w:r w:rsidR="00C8225A" w:rsidRPr="00191784">
              <w:rPr>
                <w:rFonts w:ascii="Calibri" w:hAnsi="Calibri" w:cs="Calibri"/>
              </w:rPr>
              <w:t xml:space="preserve"> (</w:t>
            </w:r>
            <w:r w:rsidR="00A8214C" w:rsidRPr="00191784">
              <w:rPr>
                <w:rFonts w:ascii="Calibri" w:hAnsi="Calibri" w:cs="Calibri"/>
              </w:rPr>
              <w:t>or willing to discuss flexible working arrangements)</w:t>
            </w:r>
          </w:p>
        </w:tc>
      </w:tr>
    </w:tbl>
    <w:p w14:paraId="33E737E3" w14:textId="77777777" w:rsidR="003B3FBB" w:rsidRDefault="003B3FBB" w:rsidP="003B3FBB"/>
    <w:p w14:paraId="04D4A5C2" w14:textId="25EA9873" w:rsidR="003D23DB" w:rsidRPr="00191784" w:rsidRDefault="00F17772" w:rsidP="00D51D87">
      <w:pPr>
        <w:pStyle w:val="Heading1Ardent"/>
        <w:spacing w:after="240"/>
        <w:rPr>
          <w:rFonts w:ascii="Calibri" w:eastAsiaTheme="minorEastAsia" w:hAnsi="Calibri"/>
          <w:sz w:val="22"/>
          <w:szCs w:val="20"/>
        </w:rPr>
      </w:pPr>
      <w:r w:rsidRPr="00191784">
        <w:rPr>
          <w:rFonts w:ascii="Calibri" w:eastAsiaTheme="minorEastAsia" w:hAnsi="Calibri"/>
          <w:sz w:val="22"/>
          <w:szCs w:val="20"/>
        </w:rPr>
        <w:t>C</w:t>
      </w:r>
      <w:r w:rsidR="003D23DB" w:rsidRPr="00191784">
        <w:rPr>
          <w:rFonts w:ascii="Calibri" w:eastAsiaTheme="minorEastAsia" w:hAnsi="Calibri"/>
          <w:sz w:val="22"/>
          <w:szCs w:val="20"/>
        </w:rPr>
        <w:t>ompany Overview</w:t>
      </w:r>
    </w:p>
    <w:tbl>
      <w:tblPr>
        <w:tblStyle w:val="TableGrid"/>
        <w:tblW w:w="9493" w:type="dxa"/>
        <w:tblLook w:val="04A0" w:firstRow="1" w:lastRow="0" w:firstColumn="1" w:lastColumn="0" w:noHBand="0" w:noVBand="1"/>
      </w:tblPr>
      <w:tblGrid>
        <w:gridCol w:w="9493"/>
      </w:tblGrid>
      <w:tr w:rsidR="003D23DB" w14:paraId="21283294" w14:textId="77777777" w:rsidTr="00405C53">
        <w:trPr>
          <w:trHeight w:val="5641"/>
        </w:trPr>
        <w:tc>
          <w:tcPr>
            <w:tcW w:w="9493" w:type="dxa"/>
          </w:tcPr>
          <w:p w14:paraId="704E8F40" w14:textId="77777777" w:rsidR="00191784" w:rsidRDefault="003D23DB" w:rsidP="00191784">
            <w:pPr>
              <w:rPr>
                <w:rFonts w:ascii="Calibri" w:hAnsi="Calibri" w:cs="Calibri"/>
              </w:rPr>
            </w:pPr>
            <w:r w:rsidRPr="00191784">
              <w:rPr>
                <w:rFonts w:ascii="Calibri" w:hAnsi="Calibri" w:cs="Calibri"/>
              </w:rPr>
              <w:t>Ardent is the UK’s leading provider of land, consent management and stakeholder engagement services to support major infrastructure and regeneration projects from concept to delivery. </w:t>
            </w:r>
          </w:p>
          <w:p w14:paraId="0C43B55A" w14:textId="77777777" w:rsidR="00191784" w:rsidRDefault="003D23DB" w:rsidP="00191784">
            <w:pPr>
              <w:rPr>
                <w:rFonts w:ascii="Calibri" w:hAnsi="Calibri" w:cs="Calibri"/>
              </w:rPr>
            </w:pPr>
            <w:r w:rsidRPr="00191784">
              <w:rPr>
                <w:rFonts w:ascii="Calibri" w:hAnsi="Calibri" w:cs="Calibri"/>
              </w:rPr>
              <w:t xml:space="preserve">We are Project Managers, Chartered Surveyors, Engagement specialists and Land </w:t>
            </w:r>
            <w:proofErr w:type="spellStart"/>
            <w:r w:rsidRPr="00191784">
              <w:rPr>
                <w:rFonts w:ascii="Calibri" w:hAnsi="Calibri" w:cs="Calibri"/>
              </w:rPr>
              <w:t>Referencers</w:t>
            </w:r>
            <w:proofErr w:type="spellEnd"/>
            <w:r w:rsidRPr="00191784">
              <w:rPr>
                <w:rFonts w:ascii="Calibri" w:hAnsi="Calibri" w:cs="Calibri"/>
              </w:rPr>
              <w:t xml:space="preserve">, based in London, Birmingham, Warrington, Leeds, Glasgow and Dublin and supporting projects throughout the UK and Ireland. </w:t>
            </w:r>
          </w:p>
          <w:p w14:paraId="4FFFFA63" w14:textId="1C90FE5C" w:rsidR="003D23DB" w:rsidRPr="00191784" w:rsidRDefault="003D23DB" w:rsidP="00191784">
            <w:pPr>
              <w:rPr>
                <w:rFonts w:ascii="Calibri" w:hAnsi="Calibri" w:cs="Calibri"/>
              </w:rPr>
            </w:pPr>
            <w:r w:rsidRPr="00191784">
              <w:rPr>
                <w:rFonts w:ascii="Calibri" w:hAnsi="Calibri" w:cs="Calibri"/>
              </w:rPr>
              <w:t>Established in 1992, we are a high-growth business</w:t>
            </w:r>
            <w:r w:rsidR="00845218" w:rsidRPr="00191784">
              <w:rPr>
                <w:rFonts w:ascii="Calibri" w:hAnsi="Calibri" w:cs="Calibri"/>
              </w:rPr>
              <w:t xml:space="preserve"> </w:t>
            </w:r>
            <w:r w:rsidR="00ED6A58" w:rsidRPr="00191784">
              <w:rPr>
                <w:rFonts w:ascii="Calibri" w:hAnsi="Calibri" w:cs="Calibri"/>
              </w:rPr>
              <w:t xml:space="preserve">with a </w:t>
            </w:r>
            <w:r w:rsidRPr="00191784">
              <w:rPr>
                <w:rFonts w:ascii="Calibri" w:hAnsi="Calibri" w:cs="Calibri"/>
              </w:rPr>
              <w:t xml:space="preserve">client portfolio </w:t>
            </w:r>
            <w:r w:rsidR="00ED6A58" w:rsidRPr="00191784">
              <w:rPr>
                <w:rFonts w:ascii="Calibri" w:hAnsi="Calibri" w:cs="Calibri"/>
              </w:rPr>
              <w:t xml:space="preserve">that </w:t>
            </w:r>
            <w:r w:rsidRPr="00191784">
              <w:rPr>
                <w:rFonts w:ascii="Calibri" w:hAnsi="Calibri" w:cs="Calibri"/>
              </w:rPr>
              <w:t>includes some of the biggest players across our four core sectors of transport, renewables, utilities and regeneration.</w:t>
            </w:r>
          </w:p>
          <w:p w14:paraId="65426528" w14:textId="017ADFE6" w:rsidR="003D23DB" w:rsidRPr="00191784" w:rsidRDefault="003D23DB" w:rsidP="00191784">
            <w:pPr>
              <w:rPr>
                <w:rFonts w:ascii="Calibri" w:hAnsi="Calibri" w:cs="Calibri"/>
              </w:rPr>
            </w:pPr>
            <w:r w:rsidRPr="00191784">
              <w:rPr>
                <w:rFonts w:ascii="Calibri" w:hAnsi="Calibri" w:cs="Calibri"/>
              </w:rPr>
              <w:t xml:space="preserve">We are passionate about delivering life-improving change for communities and future generations and we are proud to play a key role in facilitating and delivering the UK and Ireland’s net zero </w:t>
            </w:r>
            <w:r w:rsidR="00342BC6" w:rsidRPr="00191784">
              <w:rPr>
                <w:rFonts w:ascii="Calibri" w:hAnsi="Calibri" w:cs="Calibri"/>
              </w:rPr>
              <w:t xml:space="preserve">and growth </w:t>
            </w:r>
            <w:r w:rsidRPr="00191784">
              <w:rPr>
                <w:rFonts w:ascii="Calibri" w:hAnsi="Calibri" w:cs="Calibri"/>
              </w:rPr>
              <w:t>agenda</w:t>
            </w:r>
            <w:r w:rsidR="00342BC6" w:rsidRPr="00191784">
              <w:rPr>
                <w:rFonts w:ascii="Calibri" w:hAnsi="Calibri" w:cs="Calibri"/>
              </w:rPr>
              <w:t>s</w:t>
            </w:r>
            <w:r w:rsidRPr="00191784">
              <w:rPr>
                <w:rFonts w:ascii="Calibri" w:hAnsi="Calibri" w:cs="Calibri"/>
              </w:rPr>
              <w:t xml:space="preserve">, improving connectivity, enabling the repurposing of high streets and town centres and delivering new homes.  </w:t>
            </w:r>
          </w:p>
          <w:p w14:paraId="511EAEE4" w14:textId="6512D5E7" w:rsidR="003D23DB" w:rsidRPr="00DD2405" w:rsidRDefault="003D23DB" w:rsidP="00191784">
            <w:pPr>
              <w:rPr>
                <w:rFonts w:ascii="Aptos Display" w:hAnsi="Aptos Display"/>
                <w:sz w:val="24"/>
                <w:szCs w:val="24"/>
              </w:rPr>
            </w:pPr>
            <w:r w:rsidRPr="00191784">
              <w:rPr>
                <w:rFonts w:ascii="Calibri" w:hAnsi="Calibri" w:cs="Calibri"/>
              </w:rPr>
              <w:t>We are problem-solvers</w:t>
            </w:r>
            <w:r w:rsidR="004E20D6" w:rsidRPr="00191784">
              <w:rPr>
                <w:rFonts w:ascii="Calibri" w:hAnsi="Calibri" w:cs="Calibri"/>
              </w:rPr>
              <w:t xml:space="preserve"> that are outcome </w:t>
            </w:r>
            <w:proofErr w:type="gramStart"/>
            <w:r w:rsidR="004E20D6" w:rsidRPr="00191784">
              <w:rPr>
                <w:rFonts w:ascii="Calibri" w:hAnsi="Calibri" w:cs="Calibri"/>
              </w:rPr>
              <w:t>focused</w:t>
            </w:r>
            <w:proofErr w:type="gramEnd"/>
            <w:r w:rsidR="004E20D6" w:rsidRPr="00191784">
              <w:rPr>
                <w:rFonts w:ascii="Calibri" w:hAnsi="Calibri" w:cs="Calibri"/>
              </w:rPr>
              <w:t xml:space="preserve"> </w:t>
            </w:r>
            <w:r w:rsidRPr="00191784">
              <w:rPr>
                <w:rFonts w:ascii="Calibri" w:hAnsi="Calibri" w:cs="Calibri"/>
              </w:rPr>
              <w:t xml:space="preserve">working collaboratively with our clients to provide </w:t>
            </w:r>
            <w:r w:rsidR="00384393" w:rsidRPr="00191784">
              <w:rPr>
                <w:rFonts w:ascii="Calibri" w:hAnsi="Calibri" w:cs="Calibri"/>
              </w:rPr>
              <w:t>strategic advice</w:t>
            </w:r>
            <w:r w:rsidR="00027744" w:rsidRPr="00191784">
              <w:rPr>
                <w:rFonts w:ascii="Calibri" w:hAnsi="Calibri" w:cs="Calibri"/>
              </w:rPr>
              <w:t xml:space="preserve"> and </w:t>
            </w:r>
            <w:r w:rsidR="00DB456F" w:rsidRPr="00191784">
              <w:rPr>
                <w:rFonts w:ascii="Calibri" w:hAnsi="Calibri" w:cs="Calibri"/>
              </w:rPr>
              <w:t>services that</w:t>
            </w:r>
            <w:r w:rsidRPr="00191784">
              <w:rPr>
                <w:rFonts w:ascii="Calibri" w:hAnsi="Calibri" w:cs="Calibri"/>
              </w:rPr>
              <w:t xml:space="preserve"> identify and mitigate risks, deliver efficiencies</w:t>
            </w:r>
            <w:r w:rsidR="00DB456F" w:rsidRPr="00191784">
              <w:rPr>
                <w:rFonts w:ascii="Calibri" w:hAnsi="Calibri" w:cs="Calibri"/>
              </w:rPr>
              <w:t>, delivering buildable</w:t>
            </w:r>
            <w:r w:rsidRPr="00191784">
              <w:rPr>
                <w:rFonts w:ascii="Calibri" w:hAnsi="Calibri" w:cs="Calibri"/>
              </w:rPr>
              <w:t xml:space="preserve"> consents and </w:t>
            </w:r>
            <w:r w:rsidR="00DB456F" w:rsidRPr="00191784">
              <w:rPr>
                <w:rFonts w:ascii="Calibri" w:hAnsi="Calibri" w:cs="Calibri"/>
              </w:rPr>
              <w:t xml:space="preserve">then implementing </w:t>
            </w:r>
            <w:r w:rsidR="00AF6C87" w:rsidRPr="00191784">
              <w:rPr>
                <w:rFonts w:ascii="Calibri" w:hAnsi="Calibri" w:cs="Calibri"/>
              </w:rPr>
              <w:t xml:space="preserve">those consents </w:t>
            </w:r>
            <w:r w:rsidR="00845218" w:rsidRPr="00191784">
              <w:rPr>
                <w:rFonts w:ascii="Calibri" w:hAnsi="Calibri" w:cs="Calibri"/>
              </w:rPr>
              <w:t>to positively</w:t>
            </w:r>
            <w:r w:rsidR="00AF6C87" w:rsidRPr="00191784">
              <w:rPr>
                <w:rFonts w:ascii="Calibri" w:hAnsi="Calibri" w:cs="Calibri"/>
              </w:rPr>
              <w:t xml:space="preserve"> change</w:t>
            </w:r>
            <w:r w:rsidRPr="00191784">
              <w:rPr>
                <w:rFonts w:ascii="Calibri" w:hAnsi="Calibri" w:cs="Calibri"/>
              </w:rPr>
              <w:t xml:space="preserve"> people’s lives and the world that we live in.</w:t>
            </w:r>
          </w:p>
        </w:tc>
      </w:tr>
    </w:tbl>
    <w:p w14:paraId="59E759F8" w14:textId="77777777" w:rsidR="00191784" w:rsidRDefault="00191784" w:rsidP="00DD2405">
      <w:pPr>
        <w:pStyle w:val="Heading1Ardent"/>
        <w:spacing w:after="240"/>
      </w:pPr>
    </w:p>
    <w:p w14:paraId="32476496" w14:textId="77777777" w:rsidR="00191784" w:rsidRDefault="00191784" w:rsidP="00DD2405">
      <w:pPr>
        <w:pStyle w:val="Heading1Ardent"/>
        <w:spacing w:after="240"/>
        <w:rPr>
          <w:rFonts w:ascii="Calibri" w:eastAsiaTheme="minorEastAsia" w:hAnsi="Calibri"/>
          <w:sz w:val="22"/>
          <w:szCs w:val="20"/>
        </w:rPr>
      </w:pPr>
    </w:p>
    <w:p w14:paraId="41A2D664" w14:textId="1B735317" w:rsidR="0055347A" w:rsidRPr="00191784" w:rsidRDefault="0055347A" w:rsidP="00DD2405">
      <w:pPr>
        <w:pStyle w:val="Heading1Ardent"/>
        <w:spacing w:after="240"/>
        <w:rPr>
          <w:rFonts w:ascii="Calibri" w:eastAsiaTheme="minorEastAsia" w:hAnsi="Calibri"/>
          <w:sz w:val="22"/>
          <w:szCs w:val="20"/>
        </w:rPr>
      </w:pPr>
      <w:r w:rsidRPr="00191784">
        <w:rPr>
          <w:rFonts w:ascii="Calibri" w:eastAsiaTheme="minorEastAsia" w:hAnsi="Calibri"/>
          <w:sz w:val="22"/>
          <w:szCs w:val="20"/>
        </w:rPr>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6D66DEF3" w14:textId="3B45BB97" w:rsidR="00C06692" w:rsidRPr="00191784" w:rsidRDefault="008B0B20" w:rsidP="00C06692">
            <w:pPr>
              <w:jc w:val="both"/>
              <w:rPr>
                <w:rFonts w:ascii="Calibri" w:hAnsi="Calibri" w:cs="Calibri"/>
              </w:rPr>
            </w:pPr>
            <w:r w:rsidRPr="00191784">
              <w:rPr>
                <w:rFonts w:ascii="Calibri" w:hAnsi="Calibri" w:cs="Calibri"/>
              </w:rPr>
              <w:t xml:space="preserve">Ardent is seeking a </w:t>
            </w:r>
            <w:r w:rsidR="00665A75" w:rsidRPr="00191784">
              <w:rPr>
                <w:rFonts w:ascii="Calibri" w:hAnsi="Calibri" w:cs="Calibri"/>
              </w:rPr>
              <w:t xml:space="preserve">data-minded </w:t>
            </w:r>
            <w:r w:rsidRPr="00191784">
              <w:rPr>
                <w:rFonts w:ascii="Calibri" w:hAnsi="Calibri" w:cs="Calibri"/>
              </w:rPr>
              <w:t xml:space="preserve">professional to work within </w:t>
            </w:r>
            <w:r w:rsidR="00665A75" w:rsidRPr="00191784">
              <w:rPr>
                <w:rFonts w:ascii="Calibri" w:hAnsi="Calibri" w:cs="Calibri"/>
              </w:rPr>
              <w:t xml:space="preserve">the </w:t>
            </w:r>
            <w:r w:rsidR="00B65FA6" w:rsidRPr="00191784">
              <w:rPr>
                <w:rFonts w:ascii="Calibri" w:hAnsi="Calibri" w:cs="Calibri"/>
              </w:rPr>
              <w:t xml:space="preserve">Client Account </w:t>
            </w:r>
            <w:r w:rsidR="00256183" w:rsidRPr="00191784">
              <w:rPr>
                <w:rFonts w:ascii="Calibri" w:hAnsi="Calibri" w:cs="Calibri"/>
              </w:rPr>
              <w:t>Payment</w:t>
            </w:r>
            <w:r w:rsidR="00B65FA6" w:rsidRPr="00191784">
              <w:rPr>
                <w:rFonts w:ascii="Calibri" w:hAnsi="Calibri" w:cs="Calibri"/>
              </w:rPr>
              <w:t xml:space="preserve"> Services </w:t>
            </w:r>
            <w:r w:rsidR="004A1CB5" w:rsidRPr="00191784">
              <w:rPr>
                <w:rFonts w:ascii="Calibri" w:hAnsi="Calibri" w:cs="Calibri"/>
              </w:rPr>
              <w:t>T</w:t>
            </w:r>
            <w:r w:rsidR="00B65FA6" w:rsidRPr="00191784">
              <w:rPr>
                <w:rFonts w:ascii="Calibri" w:hAnsi="Calibri" w:cs="Calibri"/>
              </w:rPr>
              <w:t>eam</w:t>
            </w:r>
            <w:r w:rsidRPr="00191784">
              <w:rPr>
                <w:rFonts w:ascii="Calibri" w:hAnsi="Calibri" w:cs="Calibri"/>
              </w:rPr>
              <w:t xml:space="preserve"> and </w:t>
            </w:r>
            <w:r w:rsidR="006C796B" w:rsidRPr="00191784">
              <w:rPr>
                <w:rFonts w:ascii="Calibri" w:hAnsi="Calibri" w:cs="Calibri"/>
              </w:rPr>
              <w:t>to</w:t>
            </w:r>
            <w:r w:rsidRPr="00191784">
              <w:rPr>
                <w:rFonts w:ascii="Calibri" w:hAnsi="Calibri" w:cs="Calibri"/>
              </w:rPr>
              <w:t xml:space="preserve"> contribute to the day-to-day activities in relation to </w:t>
            </w:r>
            <w:r w:rsidR="003E6CC1" w:rsidRPr="00191784">
              <w:rPr>
                <w:rFonts w:ascii="Calibri" w:hAnsi="Calibri" w:cs="Calibri"/>
              </w:rPr>
              <w:t>managing client land agreement obligations</w:t>
            </w:r>
            <w:r w:rsidR="001D5469" w:rsidRPr="00191784">
              <w:rPr>
                <w:rFonts w:ascii="Calibri" w:hAnsi="Calibri" w:cs="Calibri"/>
              </w:rPr>
              <w:t xml:space="preserve"> and supporting Project Teams with data analysis,</w:t>
            </w:r>
            <w:r w:rsidR="003E6CC1" w:rsidRPr="00191784">
              <w:rPr>
                <w:rFonts w:ascii="Calibri" w:hAnsi="Calibri" w:cs="Calibri"/>
              </w:rPr>
              <w:t xml:space="preserve"> </w:t>
            </w:r>
            <w:r w:rsidR="00287F8C" w:rsidRPr="00191784">
              <w:rPr>
                <w:rFonts w:ascii="Calibri" w:hAnsi="Calibri" w:cs="Calibri"/>
              </w:rPr>
              <w:t>tracking</w:t>
            </w:r>
            <w:r w:rsidR="005B3F38" w:rsidRPr="00191784">
              <w:rPr>
                <w:rFonts w:ascii="Calibri" w:hAnsi="Calibri" w:cs="Calibri"/>
              </w:rPr>
              <w:t xml:space="preserve">, </w:t>
            </w:r>
            <w:r w:rsidR="00287F8C" w:rsidRPr="00191784">
              <w:rPr>
                <w:rFonts w:ascii="Calibri" w:hAnsi="Calibri" w:cs="Calibri"/>
              </w:rPr>
              <w:t>forecasting</w:t>
            </w:r>
            <w:r w:rsidR="005B3F38" w:rsidRPr="00191784">
              <w:rPr>
                <w:rFonts w:ascii="Calibri" w:hAnsi="Calibri" w:cs="Calibri"/>
              </w:rPr>
              <w:t xml:space="preserve"> and processing payments for</w:t>
            </w:r>
            <w:r w:rsidR="00287F8C" w:rsidRPr="00191784">
              <w:rPr>
                <w:rFonts w:ascii="Calibri" w:hAnsi="Calibri" w:cs="Calibri"/>
              </w:rPr>
              <w:t xml:space="preserve"> client account</w:t>
            </w:r>
            <w:r w:rsidR="00206C14" w:rsidRPr="00191784">
              <w:rPr>
                <w:rFonts w:ascii="Calibri" w:hAnsi="Calibri" w:cs="Calibri"/>
              </w:rPr>
              <w:t xml:space="preserve">s </w:t>
            </w:r>
            <w:r w:rsidR="007C4C3D" w:rsidRPr="00191784">
              <w:rPr>
                <w:rFonts w:ascii="Calibri" w:hAnsi="Calibri" w:cs="Calibri"/>
              </w:rPr>
              <w:t>for</w:t>
            </w:r>
            <w:r w:rsidR="00E21A2D" w:rsidRPr="00191784">
              <w:rPr>
                <w:rFonts w:ascii="Calibri" w:hAnsi="Calibri" w:cs="Calibri"/>
              </w:rPr>
              <w:t xml:space="preserve"> new and existing</w:t>
            </w:r>
            <w:r w:rsidR="007C4C3D" w:rsidRPr="00191784">
              <w:rPr>
                <w:rFonts w:ascii="Calibri" w:hAnsi="Calibri" w:cs="Calibri"/>
              </w:rPr>
              <w:t xml:space="preserve"> infrastructure </w:t>
            </w:r>
            <w:r w:rsidR="005B3F38" w:rsidRPr="00191784">
              <w:rPr>
                <w:rFonts w:ascii="Calibri" w:hAnsi="Calibri" w:cs="Calibri"/>
              </w:rPr>
              <w:t>projects</w:t>
            </w:r>
            <w:r w:rsidR="00E21A2D" w:rsidRPr="00191784">
              <w:rPr>
                <w:rFonts w:ascii="Calibri" w:hAnsi="Calibri" w:cs="Calibri"/>
              </w:rPr>
              <w:t>.</w:t>
            </w:r>
            <w:r w:rsidRPr="00191784" w:rsidDel="001D5469">
              <w:rPr>
                <w:rFonts w:ascii="Calibri" w:hAnsi="Calibri" w:cs="Calibri"/>
              </w:rPr>
              <w:t xml:space="preserve"> </w:t>
            </w:r>
            <w:r w:rsidR="00C06692" w:rsidRPr="00191784">
              <w:rPr>
                <w:rFonts w:ascii="Calibri" w:hAnsi="Calibri" w:cs="Calibri"/>
              </w:rPr>
              <w:t xml:space="preserve">This role ensures accurate and timely management of client land agreement </w:t>
            </w:r>
            <w:r w:rsidR="00B14F22" w:rsidRPr="00191784">
              <w:rPr>
                <w:rFonts w:ascii="Calibri" w:hAnsi="Calibri" w:cs="Calibri"/>
              </w:rPr>
              <w:t xml:space="preserve">payment </w:t>
            </w:r>
            <w:r w:rsidR="00C06692" w:rsidRPr="00191784">
              <w:rPr>
                <w:rFonts w:ascii="Calibri" w:hAnsi="Calibri" w:cs="Calibri"/>
              </w:rPr>
              <w:t>obligations, supporting project teams with data analysis, tracking, and forecasting for major utilities and renewables projects.</w:t>
            </w:r>
          </w:p>
          <w:p w14:paraId="12A83327" w14:textId="04C7D1C0" w:rsidR="00626D22" w:rsidRPr="00191784" w:rsidRDefault="001B7B37" w:rsidP="00626D22">
            <w:pPr>
              <w:jc w:val="both"/>
              <w:rPr>
                <w:rFonts w:ascii="Calibri" w:hAnsi="Calibri" w:cs="Calibri"/>
              </w:rPr>
            </w:pPr>
            <w:r w:rsidRPr="00191784">
              <w:rPr>
                <w:rFonts w:ascii="Calibri" w:hAnsi="Calibri" w:cs="Calibri"/>
              </w:rPr>
              <w:t xml:space="preserve">This </w:t>
            </w:r>
            <w:r w:rsidR="00EB37F5" w:rsidRPr="00191784">
              <w:rPr>
                <w:rFonts w:ascii="Calibri" w:hAnsi="Calibri" w:cs="Calibri"/>
              </w:rPr>
              <w:t xml:space="preserve">role will give the </w:t>
            </w:r>
            <w:r w:rsidR="00216041" w:rsidRPr="00191784">
              <w:rPr>
                <w:rFonts w:ascii="Calibri" w:hAnsi="Calibri" w:cs="Calibri"/>
              </w:rPr>
              <w:t xml:space="preserve">opportunity to </w:t>
            </w:r>
            <w:r w:rsidR="00C93381" w:rsidRPr="00191784">
              <w:rPr>
                <w:rFonts w:ascii="Calibri" w:hAnsi="Calibri" w:cs="Calibri"/>
              </w:rPr>
              <w:t>draw on</w:t>
            </w:r>
            <w:r w:rsidR="009A2610" w:rsidRPr="00191784">
              <w:rPr>
                <w:rFonts w:ascii="Calibri" w:hAnsi="Calibri" w:cs="Calibri"/>
              </w:rPr>
              <w:t xml:space="preserve"> your </w:t>
            </w:r>
            <w:r w:rsidR="00626D22" w:rsidRPr="00191784">
              <w:rPr>
                <w:rFonts w:ascii="Calibri" w:hAnsi="Calibri" w:cs="Calibri"/>
              </w:rPr>
              <w:t>experience to support Project Teams, ensuring client obligations are</w:t>
            </w:r>
            <w:r w:rsidR="004D136D" w:rsidRPr="00191784">
              <w:rPr>
                <w:rFonts w:ascii="Calibri" w:hAnsi="Calibri" w:cs="Calibri"/>
              </w:rPr>
              <w:t xml:space="preserve"> identified, managed and</w:t>
            </w:r>
            <w:r w:rsidR="00626D22" w:rsidRPr="00191784">
              <w:rPr>
                <w:rFonts w:ascii="Calibri" w:hAnsi="Calibri" w:cs="Calibri"/>
              </w:rPr>
              <w:t xml:space="preserve"> met promptly and accurately</w:t>
            </w:r>
            <w:r w:rsidR="00F90C77" w:rsidRPr="00191784">
              <w:rPr>
                <w:rFonts w:ascii="Calibri" w:hAnsi="Calibri" w:cs="Calibri"/>
              </w:rPr>
              <w:t xml:space="preserve"> with attention to detail</w:t>
            </w:r>
            <w:r w:rsidR="00626D22" w:rsidRPr="00191784">
              <w:rPr>
                <w:rFonts w:ascii="Calibri" w:hAnsi="Calibri" w:cs="Calibri"/>
              </w:rPr>
              <w:t>.</w:t>
            </w:r>
          </w:p>
          <w:p w14:paraId="3EB95D80" w14:textId="7A693D1B" w:rsidR="00044611" w:rsidRPr="00191784" w:rsidRDefault="008B0B20" w:rsidP="00017D91">
            <w:pPr>
              <w:jc w:val="both"/>
              <w:rPr>
                <w:rFonts w:ascii="Calibri" w:hAnsi="Calibri" w:cs="Calibri"/>
              </w:rPr>
            </w:pPr>
            <w:r w:rsidRPr="00191784">
              <w:rPr>
                <w:rFonts w:ascii="Calibri" w:hAnsi="Calibri" w:cs="Calibri"/>
              </w:rPr>
              <w:t>The role will come with the opportunity to travel</w:t>
            </w:r>
            <w:r w:rsidR="00DB5AC8" w:rsidRPr="00191784">
              <w:rPr>
                <w:rFonts w:ascii="Calibri" w:hAnsi="Calibri" w:cs="Calibri"/>
              </w:rPr>
              <w:t xml:space="preserve"> occasionally</w:t>
            </w:r>
            <w:r w:rsidRPr="00191784">
              <w:rPr>
                <w:rFonts w:ascii="Calibri" w:hAnsi="Calibri" w:cs="Calibri"/>
              </w:rPr>
              <w:t xml:space="preserve"> to </w:t>
            </w:r>
            <w:r w:rsidR="005768C3" w:rsidRPr="00191784">
              <w:rPr>
                <w:rFonts w:ascii="Calibri" w:hAnsi="Calibri" w:cs="Calibri"/>
              </w:rPr>
              <w:t xml:space="preserve">work </w:t>
            </w:r>
            <w:r w:rsidR="00C739A8" w:rsidRPr="00191784">
              <w:rPr>
                <w:rFonts w:ascii="Calibri" w:hAnsi="Calibri" w:cs="Calibri"/>
              </w:rPr>
              <w:t xml:space="preserve">collaboratively </w:t>
            </w:r>
            <w:r w:rsidR="005768C3" w:rsidRPr="00191784">
              <w:rPr>
                <w:rFonts w:ascii="Calibri" w:hAnsi="Calibri" w:cs="Calibri"/>
              </w:rPr>
              <w:t>with</w:t>
            </w:r>
            <w:r w:rsidR="00044611" w:rsidRPr="00191784">
              <w:rPr>
                <w:rFonts w:ascii="Calibri" w:hAnsi="Calibri" w:cs="Calibri"/>
              </w:rPr>
              <w:t xml:space="preserve"> the CAPS Team and Project Team</w:t>
            </w:r>
            <w:r w:rsidR="00020408" w:rsidRPr="00191784">
              <w:rPr>
                <w:rFonts w:ascii="Calibri" w:hAnsi="Calibri" w:cs="Calibri"/>
              </w:rPr>
              <w:t xml:space="preserve">s across the </w:t>
            </w:r>
            <w:r w:rsidR="00094B45" w:rsidRPr="00191784">
              <w:rPr>
                <w:rFonts w:ascii="Calibri" w:hAnsi="Calibri" w:cs="Calibri"/>
              </w:rPr>
              <w:t>business</w:t>
            </w:r>
            <w:r w:rsidR="00044611" w:rsidRPr="00191784">
              <w:rPr>
                <w:rFonts w:ascii="Calibri" w:hAnsi="Calibri" w:cs="Calibri"/>
              </w:rPr>
              <w:t>.</w:t>
            </w:r>
          </w:p>
          <w:p w14:paraId="49BF4A71" w14:textId="481B2B5A" w:rsidR="00ED75D6" w:rsidRPr="00191784" w:rsidRDefault="00420FE0" w:rsidP="00017D91">
            <w:pPr>
              <w:jc w:val="both"/>
              <w:rPr>
                <w:rFonts w:ascii="Calibri" w:hAnsi="Calibri" w:cs="Calibri"/>
              </w:rPr>
            </w:pPr>
            <w:r w:rsidRPr="00191784">
              <w:rPr>
                <w:rFonts w:ascii="Calibri" w:hAnsi="Calibri" w:cs="Calibri"/>
              </w:rPr>
              <w:t xml:space="preserve">This position provides the opportunity to further develop </w:t>
            </w:r>
            <w:r w:rsidR="00D45E14" w:rsidRPr="00191784">
              <w:rPr>
                <w:rFonts w:ascii="Calibri" w:hAnsi="Calibri" w:cs="Calibri"/>
              </w:rPr>
              <w:t>understanding of</w:t>
            </w:r>
            <w:r w:rsidRPr="00191784">
              <w:rPr>
                <w:rFonts w:ascii="Calibri" w:hAnsi="Calibri" w:cs="Calibri"/>
              </w:rPr>
              <w:t xml:space="preserve"> compulsory purchase, land rights, and compensation, while contributing to the growth and reputation of Ardent</w:t>
            </w:r>
            <w:r w:rsidR="00D45E14" w:rsidRPr="00191784">
              <w:rPr>
                <w:rFonts w:ascii="Calibri" w:hAnsi="Calibri" w:cs="Calibri"/>
              </w:rPr>
              <w:t>.</w:t>
            </w:r>
          </w:p>
          <w:p w14:paraId="1106597F" w14:textId="6AB212F8" w:rsidR="00DC0A28" w:rsidRPr="00191784" w:rsidRDefault="00DC0A28" w:rsidP="005C4B03">
            <w:pPr>
              <w:spacing w:after="0"/>
              <w:jc w:val="both"/>
              <w:rPr>
                <w:rFonts w:ascii="Calibri" w:hAnsi="Calibri" w:cs="Calibri"/>
              </w:rPr>
            </w:pPr>
            <w:r w:rsidRPr="00191784">
              <w:rPr>
                <w:rFonts w:ascii="Calibri" w:hAnsi="Calibri" w:cs="Calibri"/>
              </w:rPr>
              <w:t xml:space="preserve">Anticipated tasks include but </w:t>
            </w:r>
            <w:proofErr w:type="gramStart"/>
            <w:r w:rsidRPr="00191784">
              <w:rPr>
                <w:rFonts w:ascii="Calibri" w:hAnsi="Calibri" w:cs="Calibri"/>
              </w:rPr>
              <w:t>not</w:t>
            </w:r>
            <w:proofErr w:type="gramEnd"/>
            <w:r w:rsidRPr="00191784">
              <w:rPr>
                <w:rFonts w:ascii="Calibri" w:hAnsi="Calibri" w:cs="Calibri"/>
              </w:rPr>
              <w:t xml:space="preserve"> limited to those listed below:</w:t>
            </w:r>
          </w:p>
          <w:p w14:paraId="1F7D7C27" w14:textId="77777777" w:rsidR="0024031D" w:rsidRPr="00191784" w:rsidRDefault="0024031D"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Processing </w:t>
            </w:r>
            <w:r w:rsidR="00584FF0" w:rsidRPr="00191784">
              <w:rPr>
                <w:rFonts w:ascii="Calibri" w:eastAsiaTheme="minorEastAsia" w:hAnsi="Calibri" w:cs="Calibri"/>
                <w:kern w:val="0"/>
                <w:sz w:val="22"/>
                <w:szCs w:val="22"/>
                <w:lang w:val="en-US"/>
                <w14:ligatures w14:val="none"/>
              </w:rPr>
              <w:t>payment requests for one-off, monthly, annual and quarterly payments</w:t>
            </w:r>
          </w:p>
          <w:p w14:paraId="3DEFC683" w14:textId="7D8C7A78" w:rsidR="00075912" w:rsidRPr="00191784" w:rsidRDefault="00075912"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Seeking </w:t>
            </w:r>
            <w:r w:rsidR="00422808" w:rsidRPr="00191784">
              <w:rPr>
                <w:rFonts w:ascii="Calibri" w:eastAsiaTheme="minorEastAsia" w:hAnsi="Calibri" w:cs="Calibri"/>
                <w:kern w:val="0"/>
                <w:sz w:val="22"/>
                <w:szCs w:val="22"/>
                <w:lang w:val="en-US"/>
                <w14:ligatures w14:val="none"/>
              </w:rPr>
              <w:t xml:space="preserve">approvals </w:t>
            </w:r>
            <w:r w:rsidR="0073797E" w:rsidRPr="00191784">
              <w:rPr>
                <w:rFonts w:ascii="Calibri" w:eastAsiaTheme="minorEastAsia" w:hAnsi="Calibri" w:cs="Calibri"/>
                <w:kern w:val="0"/>
                <w:sz w:val="22"/>
                <w:szCs w:val="22"/>
                <w:lang w:val="en-US"/>
                <w14:ligatures w14:val="none"/>
              </w:rPr>
              <w:t xml:space="preserve">from relevant </w:t>
            </w:r>
            <w:r w:rsidR="00771394" w:rsidRPr="00191784">
              <w:rPr>
                <w:rFonts w:ascii="Calibri" w:eastAsiaTheme="minorEastAsia" w:hAnsi="Calibri" w:cs="Calibri"/>
                <w:kern w:val="0"/>
                <w:sz w:val="22"/>
                <w:szCs w:val="22"/>
                <w:lang w:val="en-US"/>
                <w14:ligatures w14:val="none"/>
              </w:rPr>
              <w:t>S</w:t>
            </w:r>
            <w:r w:rsidR="0073797E" w:rsidRPr="00191784">
              <w:rPr>
                <w:rFonts w:ascii="Calibri" w:eastAsiaTheme="minorEastAsia" w:hAnsi="Calibri" w:cs="Calibri"/>
                <w:kern w:val="0"/>
                <w:sz w:val="22"/>
                <w:szCs w:val="22"/>
                <w:lang w:val="en-US"/>
                <w14:ligatures w14:val="none"/>
              </w:rPr>
              <w:t xml:space="preserve">takeholders </w:t>
            </w:r>
            <w:r w:rsidR="00422808" w:rsidRPr="00191784">
              <w:rPr>
                <w:rFonts w:ascii="Calibri" w:eastAsiaTheme="minorEastAsia" w:hAnsi="Calibri" w:cs="Calibri"/>
                <w:kern w:val="0"/>
                <w:sz w:val="22"/>
                <w:szCs w:val="22"/>
                <w:lang w:val="en-US"/>
                <w14:ligatures w14:val="none"/>
              </w:rPr>
              <w:t>for payments where required</w:t>
            </w:r>
          </w:p>
          <w:p w14:paraId="2FE09E6B" w14:textId="6A10287F" w:rsidR="00584FF0" w:rsidRPr="00191784" w:rsidRDefault="001E5FA0"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Recording</w:t>
            </w:r>
            <w:r w:rsidR="00432EBA" w:rsidRPr="00191784">
              <w:rPr>
                <w:rFonts w:ascii="Calibri" w:eastAsiaTheme="minorEastAsia" w:hAnsi="Calibri" w:cs="Calibri"/>
                <w:kern w:val="0"/>
                <w:sz w:val="22"/>
                <w:szCs w:val="22"/>
                <w:lang w:val="en-US"/>
                <w14:ligatures w14:val="none"/>
              </w:rPr>
              <w:t xml:space="preserve"> agreement </w:t>
            </w:r>
            <w:r w:rsidR="0099558F" w:rsidRPr="00191784">
              <w:rPr>
                <w:rFonts w:ascii="Calibri" w:eastAsiaTheme="minorEastAsia" w:hAnsi="Calibri" w:cs="Calibri"/>
                <w:kern w:val="0"/>
                <w:sz w:val="22"/>
                <w:szCs w:val="22"/>
                <w:lang w:val="en-US"/>
                <w14:ligatures w14:val="none"/>
              </w:rPr>
              <w:t>obligations/</w:t>
            </w:r>
            <w:r w:rsidR="00432EBA" w:rsidRPr="00191784">
              <w:rPr>
                <w:rFonts w:ascii="Calibri" w:eastAsiaTheme="minorEastAsia" w:hAnsi="Calibri" w:cs="Calibri"/>
                <w:kern w:val="0"/>
                <w:sz w:val="22"/>
                <w:szCs w:val="22"/>
                <w:lang w:val="en-US"/>
                <w14:ligatures w14:val="none"/>
              </w:rPr>
              <w:t xml:space="preserve">data </w:t>
            </w:r>
            <w:proofErr w:type="gramStart"/>
            <w:r w:rsidR="00432EBA" w:rsidRPr="00191784">
              <w:rPr>
                <w:rFonts w:ascii="Calibri" w:eastAsiaTheme="minorEastAsia" w:hAnsi="Calibri" w:cs="Calibri"/>
                <w:kern w:val="0"/>
                <w:sz w:val="22"/>
                <w:szCs w:val="22"/>
                <w:lang w:val="en-US"/>
                <w14:ligatures w14:val="none"/>
              </w:rPr>
              <w:t>in to</w:t>
            </w:r>
            <w:proofErr w:type="gramEnd"/>
            <w:r w:rsidR="00432EBA" w:rsidRPr="00191784">
              <w:rPr>
                <w:rFonts w:ascii="Calibri" w:eastAsiaTheme="minorEastAsia" w:hAnsi="Calibri" w:cs="Calibri"/>
                <w:kern w:val="0"/>
                <w:sz w:val="22"/>
                <w:szCs w:val="22"/>
                <w:lang w:val="en-US"/>
                <w14:ligatures w14:val="none"/>
              </w:rPr>
              <w:t xml:space="preserve"> our bespoke asset management system (Atlas)</w:t>
            </w:r>
          </w:p>
          <w:p w14:paraId="65075B79" w14:textId="77777777" w:rsidR="00432EBA" w:rsidRPr="00191784" w:rsidRDefault="00B272B1"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Updating </w:t>
            </w:r>
            <w:r w:rsidR="000861B9" w:rsidRPr="00191784">
              <w:rPr>
                <w:rFonts w:ascii="Calibri" w:eastAsiaTheme="minorEastAsia" w:hAnsi="Calibri" w:cs="Calibri"/>
                <w:kern w:val="0"/>
                <w:sz w:val="22"/>
                <w:szCs w:val="22"/>
                <w:lang w:val="en-US"/>
                <w14:ligatures w14:val="none"/>
              </w:rPr>
              <w:t>commentary supporting obligation payment facilitation</w:t>
            </w:r>
          </w:p>
          <w:p w14:paraId="0369F346" w14:textId="47946E63" w:rsidR="000861B9" w:rsidRPr="00191784" w:rsidRDefault="000861B9"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Supporting the Project Team with data analysis </w:t>
            </w:r>
            <w:r w:rsidR="00BA610B" w:rsidRPr="00191784">
              <w:rPr>
                <w:rFonts w:ascii="Calibri" w:eastAsiaTheme="minorEastAsia" w:hAnsi="Calibri" w:cs="Calibri"/>
                <w:kern w:val="0"/>
                <w:sz w:val="22"/>
                <w:szCs w:val="22"/>
                <w:lang w:val="en-US"/>
                <w14:ligatures w14:val="none"/>
              </w:rPr>
              <w:t xml:space="preserve">of payment obligations </w:t>
            </w:r>
            <w:r w:rsidR="00511BF3" w:rsidRPr="00191784">
              <w:rPr>
                <w:rFonts w:ascii="Calibri" w:eastAsiaTheme="minorEastAsia" w:hAnsi="Calibri" w:cs="Calibri"/>
                <w:kern w:val="0"/>
                <w:sz w:val="22"/>
                <w:szCs w:val="22"/>
                <w:lang w:val="en-US"/>
                <w14:ligatures w14:val="none"/>
              </w:rPr>
              <w:t xml:space="preserve">as </w:t>
            </w:r>
            <w:r w:rsidRPr="00191784">
              <w:rPr>
                <w:rFonts w:ascii="Calibri" w:eastAsiaTheme="minorEastAsia" w:hAnsi="Calibri" w:cs="Calibri"/>
                <w:kern w:val="0"/>
                <w:sz w:val="22"/>
                <w:szCs w:val="22"/>
                <w:lang w:val="en-US"/>
                <w14:ligatures w14:val="none"/>
              </w:rPr>
              <w:t>required by the Client</w:t>
            </w:r>
          </w:p>
          <w:p w14:paraId="72ADA380" w14:textId="77777777" w:rsidR="00E46544" w:rsidRPr="00191784" w:rsidRDefault="00E46544"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Supporting Project Team and Stakeholders with obligation queries, </w:t>
            </w:r>
            <w:r w:rsidR="007A6C9C" w:rsidRPr="00191784">
              <w:rPr>
                <w:rFonts w:ascii="Calibri" w:eastAsiaTheme="minorEastAsia" w:hAnsi="Calibri" w:cs="Calibri"/>
                <w:kern w:val="0"/>
                <w:sz w:val="22"/>
                <w:szCs w:val="22"/>
                <w:lang w:val="en-US"/>
                <w14:ligatures w14:val="none"/>
              </w:rPr>
              <w:t>liaison with associated stakeholders via telephone and email where required</w:t>
            </w:r>
          </w:p>
          <w:p w14:paraId="35C3AEEA" w14:textId="420DE1ED" w:rsidR="007A6C9C" w:rsidRPr="00191784" w:rsidRDefault="007A6C9C"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Attending meetings with Project </w:t>
            </w:r>
            <w:r w:rsidR="00D35049" w:rsidRPr="00191784">
              <w:rPr>
                <w:rFonts w:ascii="Calibri" w:eastAsiaTheme="minorEastAsia" w:hAnsi="Calibri" w:cs="Calibri"/>
                <w:kern w:val="0"/>
                <w:sz w:val="22"/>
                <w:szCs w:val="22"/>
                <w:lang w:val="en-US"/>
                <w14:ligatures w14:val="none"/>
              </w:rPr>
              <w:t>S</w:t>
            </w:r>
            <w:r w:rsidRPr="00191784">
              <w:rPr>
                <w:rFonts w:ascii="Calibri" w:eastAsiaTheme="minorEastAsia" w:hAnsi="Calibri" w:cs="Calibri"/>
                <w:kern w:val="0"/>
                <w:sz w:val="22"/>
                <w:szCs w:val="22"/>
                <w:lang w:val="en-US"/>
                <w14:ligatures w14:val="none"/>
              </w:rPr>
              <w:t>takeholders where required</w:t>
            </w:r>
          </w:p>
          <w:p w14:paraId="391831FB" w14:textId="77777777" w:rsidR="001A6A23" w:rsidRPr="00191784" w:rsidRDefault="001A6A23"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Assisting with </w:t>
            </w:r>
            <w:r w:rsidR="00A918CB" w:rsidRPr="00191784">
              <w:rPr>
                <w:rFonts w:ascii="Calibri" w:eastAsiaTheme="minorEastAsia" w:hAnsi="Calibri" w:cs="Calibri"/>
                <w:kern w:val="0"/>
                <w:sz w:val="22"/>
                <w:szCs w:val="22"/>
                <w:lang w:val="en-US"/>
                <w14:ligatures w14:val="none"/>
              </w:rPr>
              <w:t xml:space="preserve">agreement and associated </w:t>
            </w:r>
            <w:r w:rsidRPr="00191784">
              <w:rPr>
                <w:rFonts w:ascii="Calibri" w:eastAsiaTheme="minorEastAsia" w:hAnsi="Calibri" w:cs="Calibri"/>
                <w:kern w:val="0"/>
                <w:sz w:val="22"/>
                <w:szCs w:val="22"/>
                <w:lang w:val="en-US"/>
                <w14:ligatures w14:val="none"/>
              </w:rPr>
              <w:t>data migration between client and internal systems where required</w:t>
            </w:r>
          </w:p>
          <w:p w14:paraId="1A636E5F" w14:textId="180F0B84" w:rsidR="00847AA6" w:rsidRPr="00191784" w:rsidRDefault="006538BD"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Supporting and encouraging m</w:t>
            </w:r>
            <w:r w:rsidR="00847AA6" w:rsidRPr="00191784">
              <w:rPr>
                <w:rFonts w:ascii="Calibri" w:eastAsiaTheme="minorEastAsia" w:hAnsi="Calibri" w:cs="Calibri"/>
                <w:kern w:val="0"/>
                <w:sz w:val="22"/>
                <w:szCs w:val="22"/>
                <w:lang w:val="en-US"/>
                <w14:ligatures w14:val="none"/>
              </w:rPr>
              <w:t>aint</w:t>
            </w:r>
            <w:r w:rsidRPr="00191784">
              <w:rPr>
                <w:rFonts w:ascii="Calibri" w:eastAsiaTheme="minorEastAsia" w:hAnsi="Calibri" w:cs="Calibri"/>
                <w:kern w:val="0"/>
                <w:sz w:val="22"/>
                <w:szCs w:val="22"/>
                <w:lang w:val="en-US"/>
                <w14:ligatures w14:val="none"/>
              </w:rPr>
              <w:t>enance of</w:t>
            </w:r>
            <w:r w:rsidR="00847AA6" w:rsidRPr="00191784">
              <w:rPr>
                <w:rFonts w:ascii="Calibri" w:eastAsiaTheme="minorEastAsia" w:hAnsi="Calibri" w:cs="Calibri"/>
                <w:kern w:val="0"/>
                <w:sz w:val="22"/>
                <w:szCs w:val="22"/>
                <w:lang w:val="en-US"/>
                <w14:ligatures w14:val="none"/>
              </w:rPr>
              <w:t xml:space="preserve"> document management</w:t>
            </w:r>
          </w:p>
          <w:p w14:paraId="1AA71D61" w14:textId="711ADB4B" w:rsidR="00847AA6" w:rsidRPr="00191784" w:rsidRDefault="00A07C84" w:rsidP="00274C07">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 xml:space="preserve">Providing guidance </w:t>
            </w:r>
            <w:r w:rsidR="003D45CF" w:rsidRPr="00191784">
              <w:rPr>
                <w:rFonts w:ascii="Calibri" w:eastAsiaTheme="minorEastAsia" w:hAnsi="Calibri" w:cs="Calibri"/>
                <w:kern w:val="0"/>
                <w:sz w:val="22"/>
                <w:szCs w:val="22"/>
                <w:lang w:val="en-US"/>
                <w14:ligatures w14:val="none"/>
              </w:rPr>
              <w:t>on</w:t>
            </w:r>
            <w:r w:rsidRPr="00191784">
              <w:rPr>
                <w:rFonts w:ascii="Calibri" w:eastAsiaTheme="minorEastAsia" w:hAnsi="Calibri" w:cs="Calibri"/>
                <w:kern w:val="0"/>
                <w:sz w:val="22"/>
                <w:szCs w:val="22"/>
                <w:lang w:val="en-US"/>
                <w14:ligatures w14:val="none"/>
              </w:rPr>
              <w:t xml:space="preserve"> Project Team</w:t>
            </w:r>
            <w:r w:rsidR="003D45CF" w:rsidRPr="00191784">
              <w:rPr>
                <w:rFonts w:ascii="Calibri" w:eastAsiaTheme="minorEastAsia" w:hAnsi="Calibri" w:cs="Calibri"/>
                <w:kern w:val="0"/>
                <w:sz w:val="22"/>
                <w:szCs w:val="22"/>
                <w:lang w:val="en-US"/>
                <w14:ligatures w14:val="none"/>
              </w:rPr>
              <w:t xml:space="preserve"> and</w:t>
            </w:r>
            <w:r w:rsidRPr="00191784">
              <w:rPr>
                <w:rFonts w:ascii="Calibri" w:eastAsiaTheme="minorEastAsia" w:hAnsi="Calibri" w:cs="Calibri"/>
                <w:kern w:val="0"/>
                <w:sz w:val="22"/>
                <w:szCs w:val="22"/>
                <w:lang w:val="en-US"/>
                <w14:ligatures w14:val="none"/>
              </w:rPr>
              <w:t xml:space="preserve"> CAPS Team </w:t>
            </w:r>
            <w:r w:rsidR="00A12641" w:rsidRPr="00191784">
              <w:rPr>
                <w:rFonts w:ascii="Calibri" w:eastAsiaTheme="minorEastAsia" w:hAnsi="Calibri" w:cs="Calibri"/>
                <w:kern w:val="0"/>
                <w:sz w:val="22"/>
                <w:szCs w:val="22"/>
                <w:lang w:val="en-US"/>
                <w14:ligatures w14:val="none"/>
              </w:rPr>
              <w:t>role and responsibilities</w:t>
            </w:r>
          </w:p>
          <w:p w14:paraId="435838E1" w14:textId="6A2C226D" w:rsidR="00506880" w:rsidRPr="00191784" w:rsidRDefault="00543BD5" w:rsidP="00191784">
            <w:pPr>
              <w:pStyle w:val="ListParagraph"/>
              <w:numPr>
                <w:ilvl w:val="0"/>
                <w:numId w:val="6"/>
              </w:numPr>
              <w:jc w:val="both"/>
              <w:rPr>
                <w:rFonts w:ascii="Calibri" w:eastAsiaTheme="minorEastAsia" w:hAnsi="Calibri" w:cs="Calibri"/>
                <w:kern w:val="0"/>
                <w:sz w:val="22"/>
                <w:szCs w:val="22"/>
                <w:lang w:val="en-US"/>
                <w14:ligatures w14:val="none"/>
              </w:rPr>
            </w:pPr>
            <w:r w:rsidRPr="00191784">
              <w:rPr>
                <w:rFonts w:ascii="Calibri" w:eastAsiaTheme="minorEastAsia" w:hAnsi="Calibri" w:cs="Calibri"/>
                <w:kern w:val="0"/>
                <w:sz w:val="22"/>
                <w:szCs w:val="22"/>
                <w:lang w:val="en-US"/>
                <w14:ligatures w14:val="none"/>
              </w:rPr>
              <w:t>Performing regular maintenance of</w:t>
            </w:r>
            <w:r w:rsidR="00BF6B1A" w:rsidRPr="00191784">
              <w:rPr>
                <w:rFonts w:ascii="Calibri" w:eastAsiaTheme="minorEastAsia" w:hAnsi="Calibri" w:cs="Calibri"/>
                <w:kern w:val="0"/>
                <w:sz w:val="22"/>
                <w:szCs w:val="22"/>
                <w:lang w:val="en-US"/>
                <w14:ligatures w14:val="none"/>
              </w:rPr>
              <w:t xml:space="preserve"> trackers</w:t>
            </w:r>
            <w:r w:rsidR="00C439A1" w:rsidRPr="00191784">
              <w:rPr>
                <w:rFonts w:ascii="Calibri" w:eastAsiaTheme="minorEastAsia" w:hAnsi="Calibri" w:cs="Calibri"/>
                <w:kern w:val="0"/>
                <w:sz w:val="22"/>
                <w:szCs w:val="22"/>
                <w:lang w:val="en-US"/>
                <w14:ligatures w14:val="none"/>
              </w:rPr>
              <w:t xml:space="preserve"> and dat</w:t>
            </w:r>
            <w:r w:rsidRPr="00191784">
              <w:rPr>
                <w:rFonts w:ascii="Calibri" w:eastAsiaTheme="minorEastAsia" w:hAnsi="Calibri" w:cs="Calibri"/>
                <w:kern w:val="0"/>
                <w:sz w:val="22"/>
                <w:szCs w:val="22"/>
                <w:lang w:val="en-US"/>
                <w14:ligatures w14:val="none"/>
              </w:rPr>
              <w:t>a</w:t>
            </w:r>
          </w:p>
        </w:tc>
      </w:tr>
    </w:tbl>
    <w:p w14:paraId="719D81B1" w14:textId="77777777" w:rsidR="003B3FBB" w:rsidRDefault="003B3FBB" w:rsidP="003B3FBB"/>
    <w:p w14:paraId="1CF2C1E9" w14:textId="77777777" w:rsidR="00191784" w:rsidRDefault="00191784" w:rsidP="003B3FBB"/>
    <w:p w14:paraId="2D524E66" w14:textId="0ADD94AE" w:rsidR="0055347A" w:rsidRPr="00191784" w:rsidRDefault="0055347A" w:rsidP="00DD2405">
      <w:pPr>
        <w:pStyle w:val="Heading1Ardent"/>
        <w:spacing w:after="240"/>
        <w:rPr>
          <w:rFonts w:ascii="Calibri" w:eastAsiaTheme="minorEastAsia" w:hAnsi="Calibri"/>
          <w:sz w:val="22"/>
          <w:szCs w:val="20"/>
        </w:rPr>
      </w:pPr>
      <w:r w:rsidRPr="00191784">
        <w:rPr>
          <w:rFonts w:ascii="Calibri" w:eastAsiaTheme="minorEastAsia" w:hAnsi="Calibri"/>
          <w:sz w:val="22"/>
          <w:szCs w:val="20"/>
        </w:rPr>
        <w:lastRenderedPageBreak/>
        <w:t xml:space="preserve">Values Alignment </w:t>
      </w:r>
      <w:r w:rsidR="006D6848" w:rsidRPr="00191784">
        <w:rPr>
          <w:rFonts w:ascii="Calibri" w:eastAsiaTheme="minorEastAsia" w:hAnsi="Calibri"/>
          <w:sz w:val="22"/>
          <w:szCs w:val="20"/>
        </w:rPr>
        <w:t xml:space="preserve">&amp; </w:t>
      </w:r>
      <w:r w:rsidRPr="00191784">
        <w:rPr>
          <w:rFonts w:ascii="Calibri" w:eastAsiaTheme="minorEastAsia" w:hAnsi="Calibri"/>
          <w:sz w:val="22"/>
          <w:szCs w:val="20"/>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0408FA6B" w:rsidR="0055347A" w:rsidRPr="00191784" w:rsidRDefault="008B0B20" w:rsidP="00191784">
            <w:pPr>
              <w:rPr>
                <w:rFonts w:ascii="Calibri" w:hAnsi="Calibri" w:cs="Calibri"/>
              </w:rPr>
            </w:pPr>
            <w:r w:rsidRPr="00191784">
              <w:rPr>
                <w:rFonts w:ascii="Calibri" w:hAnsi="Calibri" w:cs="Calibri"/>
              </w:rPr>
              <w:t>You will be</w:t>
            </w:r>
            <w:r w:rsidR="0055347A" w:rsidRPr="00191784">
              <w:rPr>
                <w:rFonts w:ascii="Calibri" w:hAnsi="Calibri" w:cs="Calibri"/>
              </w:rPr>
              <w:t xml:space="preserve"> an ambassador of the Ardent values, promoting a culture of integrity, collaboration and excellence, inspiring a commitment to inclusivity, change and innovation.  </w:t>
            </w:r>
          </w:p>
          <w:p w14:paraId="659CB10A" w14:textId="77777777" w:rsidR="005916B0" w:rsidRPr="00191784" w:rsidRDefault="005916B0" w:rsidP="00191784">
            <w:pPr>
              <w:rPr>
                <w:rFonts w:ascii="Calibri" w:hAnsi="Calibri" w:cs="Calibri"/>
                <w:b/>
                <w:bCs/>
                <w:u w:val="single"/>
              </w:rPr>
            </w:pPr>
            <w:r w:rsidRPr="00191784">
              <w:rPr>
                <w:rFonts w:ascii="Calibri" w:hAnsi="Calibri" w:cs="Calibri"/>
                <w:b/>
                <w:bCs/>
                <w:u w:val="single"/>
              </w:rPr>
              <w:t>Ardent Values</w:t>
            </w:r>
          </w:p>
          <w:p w14:paraId="4740C6EA" w14:textId="307FD311" w:rsidR="005916B0" w:rsidRPr="00191784" w:rsidRDefault="005916B0" w:rsidP="00191784">
            <w:pPr>
              <w:pStyle w:val="ListParagraph"/>
              <w:numPr>
                <w:ilvl w:val="0"/>
                <w:numId w:val="12"/>
              </w:numPr>
              <w:rPr>
                <w:rFonts w:ascii="Calibri" w:hAnsi="Calibri" w:cs="Calibri"/>
                <w:sz w:val="22"/>
                <w:szCs w:val="22"/>
              </w:rPr>
            </w:pPr>
            <w:r w:rsidRPr="00191784">
              <w:rPr>
                <w:rFonts w:ascii="Calibri" w:hAnsi="Calibri" w:cs="Calibri"/>
                <w:sz w:val="22"/>
                <w:szCs w:val="22"/>
              </w:rPr>
              <w:t xml:space="preserve">Thirst for knowledge </w:t>
            </w:r>
            <w:r w:rsidR="003B1D3F" w:rsidRPr="00191784">
              <w:rPr>
                <w:rFonts w:ascii="Calibri" w:hAnsi="Calibri" w:cs="Calibri"/>
                <w:sz w:val="22"/>
                <w:szCs w:val="22"/>
              </w:rPr>
              <w:t xml:space="preserve">- </w:t>
            </w:r>
            <w:r w:rsidRPr="00191784">
              <w:rPr>
                <w:rFonts w:ascii="Calibri" w:hAnsi="Calibri" w:cs="Calibri"/>
                <w:sz w:val="22"/>
                <w:szCs w:val="22"/>
              </w:rPr>
              <w:t>We embrace every opportunity to learn, grow and continuously improve</w:t>
            </w:r>
            <w:r w:rsidR="003B1D3F" w:rsidRPr="00191784">
              <w:rPr>
                <w:rFonts w:ascii="Calibri" w:hAnsi="Calibri" w:cs="Calibri"/>
                <w:sz w:val="22"/>
                <w:szCs w:val="22"/>
              </w:rPr>
              <w:t>.</w:t>
            </w:r>
          </w:p>
          <w:p w14:paraId="1B1BE9A2" w14:textId="22123B76" w:rsidR="005916B0" w:rsidRPr="00191784" w:rsidRDefault="005916B0" w:rsidP="00191784">
            <w:pPr>
              <w:pStyle w:val="ListParagraph"/>
              <w:numPr>
                <w:ilvl w:val="0"/>
                <w:numId w:val="12"/>
              </w:numPr>
              <w:rPr>
                <w:rFonts w:ascii="Calibri" w:hAnsi="Calibri" w:cs="Calibri"/>
                <w:sz w:val="22"/>
                <w:szCs w:val="22"/>
              </w:rPr>
            </w:pPr>
            <w:r w:rsidRPr="00191784">
              <w:rPr>
                <w:rFonts w:ascii="Calibri" w:hAnsi="Calibri" w:cs="Calibri"/>
                <w:sz w:val="22"/>
                <w:szCs w:val="22"/>
              </w:rPr>
              <w:t>Own it - We do what we say we will do. We own our individual actions, are accountable for them, and take pride in adding value</w:t>
            </w:r>
            <w:r w:rsidR="003B1D3F" w:rsidRPr="00191784">
              <w:rPr>
                <w:rFonts w:ascii="Calibri" w:hAnsi="Calibri" w:cs="Calibri"/>
                <w:sz w:val="22"/>
                <w:szCs w:val="22"/>
              </w:rPr>
              <w:t>.</w:t>
            </w:r>
          </w:p>
          <w:p w14:paraId="18DEB18A" w14:textId="18B96675" w:rsidR="005916B0" w:rsidRPr="00191784" w:rsidRDefault="005916B0" w:rsidP="00191784">
            <w:pPr>
              <w:pStyle w:val="ListParagraph"/>
              <w:numPr>
                <w:ilvl w:val="0"/>
                <w:numId w:val="12"/>
              </w:numPr>
              <w:rPr>
                <w:rFonts w:ascii="Calibri" w:hAnsi="Calibri" w:cs="Calibri"/>
                <w:sz w:val="22"/>
                <w:szCs w:val="22"/>
              </w:rPr>
            </w:pPr>
            <w:r w:rsidRPr="00191784">
              <w:rPr>
                <w:rFonts w:ascii="Calibri" w:hAnsi="Calibri" w:cs="Calibri"/>
                <w:sz w:val="22"/>
                <w:szCs w:val="22"/>
              </w:rPr>
              <w:t>Be the difference - Focus energy to make things happen. Go beyond process. Stand up, Stand out</w:t>
            </w:r>
            <w:r w:rsidR="003B1D3F" w:rsidRPr="00191784">
              <w:rPr>
                <w:rFonts w:ascii="Calibri" w:hAnsi="Calibri" w:cs="Calibri"/>
                <w:sz w:val="22"/>
                <w:szCs w:val="22"/>
              </w:rPr>
              <w:t>.</w:t>
            </w:r>
          </w:p>
          <w:p w14:paraId="324DABC3" w14:textId="32D10BAB" w:rsidR="005916B0" w:rsidRPr="00191784" w:rsidRDefault="005916B0" w:rsidP="00191784">
            <w:pPr>
              <w:pStyle w:val="ListParagraph"/>
              <w:numPr>
                <w:ilvl w:val="0"/>
                <w:numId w:val="12"/>
              </w:numPr>
              <w:rPr>
                <w:rFonts w:ascii="Calibri" w:hAnsi="Calibri" w:cs="Calibri"/>
                <w:sz w:val="22"/>
                <w:szCs w:val="22"/>
              </w:rPr>
            </w:pPr>
            <w:r w:rsidRPr="00191784">
              <w:rPr>
                <w:rFonts w:ascii="Calibri" w:hAnsi="Calibri" w:cs="Calibri"/>
                <w:sz w:val="22"/>
                <w:szCs w:val="22"/>
              </w:rPr>
              <w:t>Enjoy the journey - Have fun, be engaged and be proud to be Ardent</w:t>
            </w:r>
            <w:r w:rsidR="003B1D3F" w:rsidRPr="00191784">
              <w:rPr>
                <w:rFonts w:ascii="Calibri" w:hAnsi="Calibri" w:cs="Calibri"/>
                <w:sz w:val="22"/>
                <w:szCs w:val="22"/>
              </w:rPr>
              <w:t>.</w:t>
            </w:r>
          </w:p>
          <w:p w14:paraId="5354C339" w14:textId="1B9C46FC" w:rsidR="0055347A" w:rsidRPr="00191784" w:rsidRDefault="005916B0" w:rsidP="00191784">
            <w:pPr>
              <w:pStyle w:val="ListParagraph"/>
              <w:numPr>
                <w:ilvl w:val="0"/>
                <w:numId w:val="12"/>
              </w:numPr>
              <w:rPr>
                <w:rFonts w:ascii="Calibri" w:hAnsi="Calibri" w:cs="Calibri"/>
              </w:rPr>
            </w:pPr>
            <w:r w:rsidRPr="00191784">
              <w:rPr>
                <w:rFonts w:ascii="Calibri" w:hAnsi="Calibri" w:cs="Calibri"/>
                <w:sz w:val="22"/>
                <w:szCs w:val="22"/>
              </w:rPr>
              <w:t>Adapt - We drive change and innovation to deliver growth and new opportunities in an ever-changing world</w:t>
            </w:r>
            <w:r w:rsidR="003B1D3F" w:rsidRPr="00191784">
              <w:rPr>
                <w:rFonts w:ascii="Calibri" w:hAnsi="Calibri" w:cs="Calibri"/>
                <w:sz w:val="22"/>
                <w:szCs w:val="22"/>
              </w:rPr>
              <w:t>.</w:t>
            </w:r>
          </w:p>
        </w:tc>
      </w:tr>
    </w:tbl>
    <w:p w14:paraId="40E9A90D" w14:textId="77777777" w:rsidR="00132654" w:rsidRDefault="00132654" w:rsidP="00DD2405">
      <w:pPr>
        <w:pStyle w:val="Heading1Ardent"/>
        <w:spacing w:after="240"/>
      </w:pPr>
    </w:p>
    <w:p w14:paraId="1053658C" w14:textId="34126641" w:rsidR="0055347A" w:rsidRPr="00191784" w:rsidRDefault="0055347A" w:rsidP="00DD2405">
      <w:pPr>
        <w:pStyle w:val="Heading1Ardent"/>
        <w:spacing w:after="240"/>
        <w:rPr>
          <w:rFonts w:ascii="Calibri" w:eastAsiaTheme="minorEastAsia" w:hAnsi="Calibri"/>
          <w:sz w:val="22"/>
          <w:szCs w:val="20"/>
        </w:rPr>
      </w:pPr>
      <w:r w:rsidRPr="00191784">
        <w:rPr>
          <w:rFonts w:ascii="Calibri" w:eastAsiaTheme="minorEastAsia" w:hAnsi="Calibri"/>
          <w:sz w:val="22"/>
          <w:szCs w:val="20"/>
        </w:rPr>
        <w:t xml:space="preserve">Key </w:t>
      </w:r>
      <w:r w:rsidR="00A93811" w:rsidRPr="00191784">
        <w:rPr>
          <w:rFonts w:ascii="Calibri" w:eastAsiaTheme="minorEastAsia" w:hAnsi="Calibri"/>
          <w:sz w:val="22"/>
          <w:szCs w:val="20"/>
        </w:rPr>
        <w:t xml:space="preserve">Accountabilities, </w:t>
      </w:r>
      <w:r w:rsidRPr="00191784">
        <w:rPr>
          <w:rFonts w:ascii="Calibri" w:eastAsiaTheme="minorEastAsia" w:hAnsi="Calibri"/>
          <w:sz w:val="22"/>
          <w:szCs w:val="20"/>
        </w:rPr>
        <w:t>Responsibilities &amp; Outcomes</w:t>
      </w:r>
    </w:p>
    <w:tbl>
      <w:tblPr>
        <w:tblStyle w:val="TableGrid"/>
        <w:tblW w:w="9776" w:type="dxa"/>
        <w:tblLook w:val="04A0" w:firstRow="1" w:lastRow="0" w:firstColumn="1" w:lastColumn="0" w:noHBand="0" w:noVBand="1"/>
      </w:tblPr>
      <w:tblGrid>
        <w:gridCol w:w="5098"/>
        <w:gridCol w:w="4678"/>
      </w:tblGrid>
      <w:tr w:rsidR="0055347A" w:rsidRPr="00FD4092" w14:paraId="19DDD63C" w14:textId="77777777" w:rsidTr="00191784">
        <w:tc>
          <w:tcPr>
            <w:tcW w:w="5098" w:type="dxa"/>
            <w:shd w:val="clear" w:color="auto" w:fill="D9D9D9" w:themeFill="background1" w:themeFillShade="D9"/>
          </w:tcPr>
          <w:p w14:paraId="6A6B6B19" w14:textId="4CCA6F1F" w:rsidR="0055347A" w:rsidRPr="00191784" w:rsidRDefault="00602C7F" w:rsidP="00191784">
            <w:pPr>
              <w:pStyle w:val="Heading1Ardent"/>
              <w:spacing w:after="240"/>
              <w:rPr>
                <w:rFonts w:ascii="Calibri" w:eastAsiaTheme="minorEastAsia" w:hAnsi="Calibri"/>
                <w:sz w:val="22"/>
                <w:szCs w:val="20"/>
              </w:rPr>
            </w:pPr>
            <w:r w:rsidRPr="00191784">
              <w:rPr>
                <w:rFonts w:ascii="Calibri" w:eastAsiaTheme="minorEastAsia" w:hAnsi="Calibri"/>
                <w:sz w:val="22"/>
                <w:szCs w:val="20"/>
              </w:rPr>
              <w:t xml:space="preserve">Accountabilities </w:t>
            </w:r>
            <w:r w:rsidR="00F061A1" w:rsidRPr="00191784">
              <w:rPr>
                <w:rFonts w:ascii="Calibri" w:eastAsiaTheme="minorEastAsia" w:hAnsi="Calibri"/>
                <w:sz w:val="22"/>
                <w:szCs w:val="20"/>
              </w:rPr>
              <w:t xml:space="preserve">and / </w:t>
            </w:r>
            <w:r w:rsidRPr="00191784">
              <w:rPr>
                <w:rFonts w:ascii="Calibri" w:eastAsiaTheme="minorEastAsia" w:hAnsi="Calibri"/>
                <w:sz w:val="22"/>
                <w:szCs w:val="20"/>
              </w:rPr>
              <w:t>or Responsibil</w:t>
            </w:r>
            <w:r w:rsidR="00F061A1" w:rsidRPr="00191784">
              <w:rPr>
                <w:rFonts w:ascii="Calibri" w:eastAsiaTheme="minorEastAsia" w:hAnsi="Calibri"/>
                <w:sz w:val="22"/>
                <w:szCs w:val="20"/>
              </w:rPr>
              <w:t xml:space="preserve">ities </w:t>
            </w:r>
          </w:p>
        </w:tc>
        <w:tc>
          <w:tcPr>
            <w:tcW w:w="4678" w:type="dxa"/>
            <w:shd w:val="clear" w:color="auto" w:fill="D9D9D9" w:themeFill="background1" w:themeFillShade="D9"/>
          </w:tcPr>
          <w:p w14:paraId="35F8839C" w14:textId="7A4D6F0E" w:rsidR="0055347A" w:rsidRPr="00191784" w:rsidRDefault="002C2E31" w:rsidP="00191784">
            <w:pPr>
              <w:pStyle w:val="Heading1Ardent"/>
              <w:spacing w:after="240"/>
              <w:rPr>
                <w:rFonts w:ascii="Calibri" w:eastAsiaTheme="minorEastAsia" w:hAnsi="Calibri"/>
                <w:sz w:val="22"/>
                <w:szCs w:val="20"/>
              </w:rPr>
            </w:pPr>
            <w:r w:rsidRPr="00191784">
              <w:rPr>
                <w:rFonts w:ascii="Calibri" w:eastAsiaTheme="minorEastAsia" w:hAnsi="Calibri"/>
                <w:sz w:val="22"/>
                <w:szCs w:val="20"/>
              </w:rPr>
              <w:t>Out</w:t>
            </w:r>
            <w:r w:rsidR="00060218" w:rsidRPr="00191784">
              <w:rPr>
                <w:rFonts w:ascii="Calibri" w:eastAsiaTheme="minorEastAsia" w:hAnsi="Calibri"/>
                <w:sz w:val="22"/>
                <w:szCs w:val="20"/>
              </w:rPr>
              <w:t>come</w:t>
            </w:r>
          </w:p>
        </w:tc>
      </w:tr>
      <w:tr w:rsidR="0055347A" w:rsidRPr="00FD4092" w14:paraId="45F167EF" w14:textId="77777777" w:rsidTr="00191784">
        <w:tc>
          <w:tcPr>
            <w:tcW w:w="5098" w:type="dxa"/>
          </w:tcPr>
          <w:p w14:paraId="6E70781D" w14:textId="7605BA2C" w:rsidR="00AB7C44" w:rsidRPr="00191784" w:rsidRDefault="00B86CB5" w:rsidP="00191784">
            <w:pPr>
              <w:rPr>
                <w:rFonts w:ascii="Calibri" w:hAnsi="Calibri" w:cs="Calibri"/>
              </w:rPr>
            </w:pPr>
            <w:r w:rsidRPr="00191784">
              <w:rPr>
                <w:rFonts w:ascii="Calibri" w:hAnsi="Calibri" w:cs="Calibri"/>
              </w:rPr>
              <w:t xml:space="preserve">Project Delivery </w:t>
            </w:r>
            <w:r w:rsidR="009C6580" w:rsidRPr="00191784">
              <w:rPr>
                <w:rFonts w:ascii="Calibri" w:hAnsi="Calibri" w:cs="Calibri"/>
              </w:rPr>
              <w:t>–</w:t>
            </w:r>
            <w:r w:rsidRPr="00191784">
              <w:rPr>
                <w:rFonts w:ascii="Calibri" w:hAnsi="Calibri" w:cs="Calibri"/>
              </w:rPr>
              <w:t xml:space="preserve"> </w:t>
            </w:r>
            <w:r w:rsidR="009C6580" w:rsidRPr="00191784">
              <w:rPr>
                <w:rFonts w:ascii="Calibri" w:hAnsi="Calibri" w:cs="Calibri"/>
              </w:rPr>
              <w:t xml:space="preserve">assist </w:t>
            </w:r>
            <w:r w:rsidR="00C341ED" w:rsidRPr="00191784">
              <w:rPr>
                <w:rFonts w:ascii="Calibri" w:hAnsi="Calibri" w:cs="Calibri"/>
              </w:rPr>
              <w:t xml:space="preserve">in the delivery of </w:t>
            </w:r>
            <w:r w:rsidR="008E42EE" w:rsidRPr="00191784">
              <w:rPr>
                <w:rFonts w:ascii="Calibri" w:hAnsi="Calibri" w:cs="Calibri"/>
              </w:rPr>
              <w:t>client obligations</w:t>
            </w:r>
            <w:r w:rsidR="00BD69B4" w:rsidRPr="00191784">
              <w:rPr>
                <w:rFonts w:ascii="Calibri" w:hAnsi="Calibri" w:cs="Calibri"/>
              </w:rPr>
              <w:t xml:space="preserve">, ensuring </w:t>
            </w:r>
            <w:r w:rsidR="008E42EE" w:rsidRPr="00191784">
              <w:rPr>
                <w:rFonts w:ascii="Calibri" w:hAnsi="Calibri" w:cs="Calibri"/>
              </w:rPr>
              <w:t>all obligations</w:t>
            </w:r>
            <w:r w:rsidR="00BD69B4" w:rsidRPr="00191784">
              <w:rPr>
                <w:rFonts w:ascii="Calibri" w:hAnsi="Calibri" w:cs="Calibri"/>
              </w:rPr>
              <w:t xml:space="preserve"> are met</w:t>
            </w:r>
            <w:r w:rsidR="001C494F" w:rsidRPr="00191784">
              <w:rPr>
                <w:rFonts w:ascii="Calibri" w:hAnsi="Calibri" w:cs="Calibri"/>
              </w:rPr>
              <w:t xml:space="preserve"> in an efficient and timely manner</w:t>
            </w:r>
            <w:r w:rsidR="00BD69B4" w:rsidRPr="00191784">
              <w:rPr>
                <w:rFonts w:ascii="Calibri" w:hAnsi="Calibri" w:cs="Calibri"/>
              </w:rPr>
              <w:t>.</w:t>
            </w:r>
            <w:r w:rsidR="0057668B" w:rsidRPr="00191784">
              <w:rPr>
                <w:rFonts w:ascii="Calibri" w:hAnsi="Calibri" w:cs="Calibri"/>
              </w:rPr>
              <w:t xml:space="preserve"> </w:t>
            </w:r>
          </w:p>
        </w:tc>
        <w:tc>
          <w:tcPr>
            <w:tcW w:w="4678" w:type="dxa"/>
          </w:tcPr>
          <w:p w14:paraId="6BBCD2D7" w14:textId="3498111D" w:rsidR="00845218" w:rsidRPr="00191784" w:rsidRDefault="00F8004E" w:rsidP="00191784">
            <w:pPr>
              <w:rPr>
                <w:rFonts w:ascii="Calibri" w:hAnsi="Calibri" w:cs="Calibri"/>
              </w:rPr>
            </w:pPr>
            <w:r w:rsidRPr="00191784">
              <w:rPr>
                <w:rFonts w:ascii="Calibri" w:hAnsi="Calibri" w:cs="Calibri"/>
              </w:rPr>
              <w:t xml:space="preserve">Exceed client expectations through client delight score and maximise </w:t>
            </w:r>
            <w:r w:rsidR="0008121B" w:rsidRPr="00191784">
              <w:rPr>
                <w:rFonts w:ascii="Calibri" w:hAnsi="Calibri" w:cs="Calibri"/>
              </w:rPr>
              <w:t>performance</w:t>
            </w:r>
            <w:r w:rsidR="0000746E" w:rsidRPr="00191784">
              <w:rPr>
                <w:rFonts w:ascii="Calibri" w:hAnsi="Calibri" w:cs="Calibri"/>
              </w:rPr>
              <w:t xml:space="preserve"> of the team.</w:t>
            </w:r>
          </w:p>
        </w:tc>
      </w:tr>
      <w:tr w:rsidR="0055347A" w:rsidRPr="00FD4092" w14:paraId="6227A1A9" w14:textId="77777777" w:rsidTr="00191784">
        <w:tc>
          <w:tcPr>
            <w:tcW w:w="5098" w:type="dxa"/>
          </w:tcPr>
          <w:p w14:paraId="592D0FF8" w14:textId="6CCA2CDE" w:rsidR="0055347A" w:rsidRPr="00191784" w:rsidRDefault="00AE7CD5" w:rsidP="00191784">
            <w:pPr>
              <w:rPr>
                <w:rFonts w:ascii="Calibri" w:hAnsi="Calibri" w:cs="Calibri"/>
              </w:rPr>
            </w:pPr>
            <w:r w:rsidRPr="00191784">
              <w:rPr>
                <w:rFonts w:ascii="Calibri" w:hAnsi="Calibri" w:cs="Calibri"/>
              </w:rPr>
              <w:t xml:space="preserve">Communication - </w:t>
            </w:r>
            <w:r w:rsidR="00CB78F9" w:rsidRPr="00191784">
              <w:rPr>
                <w:rFonts w:ascii="Calibri" w:hAnsi="Calibri" w:cs="Calibri"/>
              </w:rPr>
              <w:t xml:space="preserve">Liaising with </w:t>
            </w:r>
            <w:r w:rsidR="001C494F" w:rsidRPr="00191784">
              <w:rPr>
                <w:rFonts w:ascii="Calibri" w:hAnsi="Calibri" w:cs="Calibri"/>
              </w:rPr>
              <w:t xml:space="preserve">the Project Team and Accounts Team, assisting with all Project payment obligations, </w:t>
            </w:r>
            <w:r w:rsidR="004C2979" w:rsidRPr="00191784">
              <w:rPr>
                <w:rFonts w:ascii="Calibri" w:hAnsi="Calibri" w:cs="Calibri"/>
              </w:rPr>
              <w:t xml:space="preserve">data analysis </w:t>
            </w:r>
            <w:proofErr w:type="gramStart"/>
            <w:r w:rsidR="004C2979" w:rsidRPr="00191784">
              <w:rPr>
                <w:rFonts w:ascii="Calibri" w:hAnsi="Calibri" w:cs="Calibri"/>
              </w:rPr>
              <w:t>deliverables</w:t>
            </w:r>
            <w:proofErr w:type="gramEnd"/>
            <w:r w:rsidR="004C2979" w:rsidRPr="00191784">
              <w:rPr>
                <w:rFonts w:ascii="Calibri" w:hAnsi="Calibri" w:cs="Calibri"/>
              </w:rPr>
              <w:t xml:space="preserve"> and land agreement queries.</w:t>
            </w:r>
          </w:p>
        </w:tc>
        <w:tc>
          <w:tcPr>
            <w:tcW w:w="4678" w:type="dxa"/>
          </w:tcPr>
          <w:p w14:paraId="30CA7642" w14:textId="664AF783" w:rsidR="0055347A" w:rsidRPr="00191784" w:rsidRDefault="00CB78F9" w:rsidP="00191784">
            <w:pPr>
              <w:rPr>
                <w:rFonts w:ascii="Calibri" w:hAnsi="Calibri" w:cs="Calibri"/>
              </w:rPr>
            </w:pPr>
            <w:proofErr w:type="gramStart"/>
            <w:r w:rsidRPr="00191784">
              <w:rPr>
                <w:rFonts w:ascii="Calibri" w:hAnsi="Calibri" w:cs="Calibri"/>
              </w:rPr>
              <w:t>Strengthen</w:t>
            </w:r>
            <w:proofErr w:type="gramEnd"/>
            <w:r w:rsidRPr="00191784">
              <w:rPr>
                <w:rFonts w:ascii="Calibri" w:hAnsi="Calibri" w:cs="Calibri"/>
              </w:rPr>
              <w:t xml:space="preserve"> stakeholder relationships and </w:t>
            </w:r>
            <w:proofErr w:type="gramStart"/>
            <w:r w:rsidRPr="00191784">
              <w:rPr>
                <w:rFonts w:ascii="Calibri" w:hAnsi="Calibri" w:cs="Calibri"/>
              </w:rPr>
              <w:t>improve</w:t>
            </w:r>
            <w:proofErr w:type="gramEnd"/>
            <w:r w:rsidRPr="00191784">
              <w:rPr>
                <w:rFonts w:ascii="Calibri" w:hAnsi="Calibri" w:cs="Calibri"/>
              </w:rPr>
              <w:t xml:space="preserve"> public trust, resulting in smoother project delivery and reduced conflicts or delays</w:t>
            </w:r>
            <w:r w:rsidR="00384393" w:rsidRPr="00191784">
              <w:rPr>
                <w:rFonts w:ascii="Calibri" w:hAnsi="Calibri" w:cs="Calibri"/>
              </w:rPr>
              <w:t xml:space="preserve"> </w:t>
            </w:r>
            <w:r w:rsidR="00642C1F" w:rsidRPr="00191784">
              <w:rPr>
                <w:rFonts w:ascii="Calibri" w:hAnsi="Calibri" w:cs="Calibri"/>
              </w:rPr>
              <w:t>to access land.</w:t>
            </w:r>
          </w:p>
        </w:tc>
      </w:tr>
      <w:tr w:rsidR="0055347A" w:rsidRPr="00FD4092" w14:paraId="6D31FE7F" w14:textId="77777777" w:rsidTr="00191784">
        <w:tc>
          <w:tcPr>
            <w:tcW w:w="5098" w:type="dxa"/>
          </w:tcPr>
          <w:p w14:paraId="2571A883" w14:textId="76FCE0C8" w:rsidR="0055347A" w:rsidRPr="00191784" w:rsidRDefault="00AE7CD5" w:rsidP="00191784">
            <w:pPr>
              <w:rPr>
                <w:rFonts w:ascii="Calibri" w:hAnsi="Calibri" w:cs="Calibri"/>
              </w:rPr>
            </w:pPr>
            <w:r w:rsidRPr="00191784">
              <w:rPr>
                <w:rFonts w:ascii="Calibri" w:hAnsi="Calibri" w:cs="Calibri"/>
              </w:rPr>
              <w:t xml:space="preserve">Project hygiene </w:t>
            </w:r>
            <w:r w:rsidR="00C53151" w:rsidRPr="00191784">
              <w:rPr>
                <w:rFonts w:ascii="Calibri" w:hAnsi="Calibri" w:cs="Calibri"/>
              </w:rPr>
              <w:t>–</w:t>
            </w:r>
            <w:r w:rsidRPr="00191784">
              <w:rPr>
                <w:rFonts w:ascii="Calibri" w:hAnsi="Calibri" w:cs="Calibri"/>
              </w:rPr>
              <w:t xml:space="preserve"> </w:t>
            </w:r>
            <w:r w:rsidR="00301903" w:rsidRPr="00191784">
              <w:rPr>
                <w:rFonts w:ascii="Calibri" w:hAnsi="Calibri" w:cs="Calibri"/>
              </w:rPr>
              <w:t xml:space="preserve">support the </w:t>
            </w:r>
            <w:r w:rsidR="00FE2FA6" w:rsidRPr="00191784">
              <w:rPr>
                <w:rFonts w:ascii="Calibri" w:hAnsi="Calibri" w:cs="Calibri"/>
              </w:rPr>
              <w:t xml:space="preserve">Project Account Manager with the </w:t>
            </w:r>
            <w:r w:rsidR="0000746E" w:rsidRPr="00191784">
              <w:rPr>
                <w:rFonts w:ascii="Calibri" w:hAnsi="Calibri" w:cs="Calibri"/>
              </w:rPr>
              <w:t xml:space="preserve">financial requirements </w:t>
            </w:r>
            <w:r w:rsidR="00FE2FA6" w:rsidRPr="00191784">
              <w:rPr>
                <w:rFonts w:ascii="Calibri" w:hAnsi="Calibri" w:cs="Calibri"/>
              </w:rPr>
              <w:t>and ensuring timesheets and expenses are accurate and submitted on time.</w:t>
            </w:r>
            <w:r w:rsidR="002A47C5" w:rsidRPr="00191784">
              <w:rPr>
                <w:rFonts w:ascii="Calibri" w:hAnsi="Calibri" w:cs="Calibri"/>
              </w:rPr>
              <w:t xml:space="preserve"> </w:t>
            </w:r>
            <w:r w:rsidR="0062304D" w:rsidRPr="00191784">
              <w:rPr>
                <w:rFonts w:ascii="Calibri" w:hAnsi="Calibri" w:cs="Calibri"/>
              </w:rPr>
              <w:t>Maintain excellent document management across all projects that you are involved in.</w:t>
            </w:r>
          </w:p>
        </w:tc>
        <w:tc>
          <w:tcPr>
            <w:tcW w:w="4678" w:type="dxa"/>
          </w:tcPr>
          <w:p w14:paraId="145A7472" w14:textId="3C908680" w:rsidR="0055347A" w:rsidRPr="00191784" w:rsidRDefault="00A1445B" w:rsidP="00191784">
            <w:pPr>
              <w:rPr>
                <w:rFonts w:ascii="Calibri" w:hAnsi="Calibri" w:cs="Calibri"/>
              </w:rPr>
            </w:pPr>
            <w:r w:rsidRPr="00191784">
              <w:rPr>
                <w:rFonts w:ascii="Calibri" w:hAnsi="Calibri" w:cs="Calibri"/>
              </w:rPr>
              <w:t>Help to e</w:t>
            </w:r>
            <w:r w:rsidR="00441318" w:rsidRPr="00191784">
              <w:rPr>
                <w:rFonts w:ascii="Calibri" w:hAnsi="Calibri" w:cs="Calibri"/>
              </w:rPr>
              <w:t xml:space="preserve">xceed forecasted commercial performance for the project and support the directorate and businesses </w:t>
            </w:r>
            <w:r w:rsidR="0007509C" w:rsidRPr="00191784">
              <w:rPr>
                <w:rFonts w:ascii="Calibri" w:hAnsi="Calibri" w:cs="Calibri"/>
              </w:rPr>
              <w:t xml:space="preserve">WIP and debtors KPIs are met. </w:t>
            </w:r>
          </w:p>
        </w:tc>
      </w:tr>
      <w:tr w:rsidR="0055347A" w:rsidRPr="00FD4092" w14:paraId="70357B92" w14:textId="77777777" w:rsidTr="00191784">
        <w:tc>
          <w:tcPr>
            <w:tcW w:w="5098" w:type="dxa"/>
          </w:tcPr>
          <w:p w14:paraId="31FD3A1C" w14:textId="0D6FF990" w:rsidR="0055347A" w:rsidRPr="00191784" w:rsidRDefault="00AE7CD5" w:rsidP="00017D91">
            <w:pPr>
              <w:jc w:val="both"/>
              <w:rPr>
                <w:rFonts w:ascii="Calibri" w:hAnsi="Calibri" w:cs="Calibri"/>
              </w:rPr>
            </w:pPr>
            <w:r w:rsidRPr="00191784">
              <w:rPr>
                <w:rFonts w:ascii="Calibri" w:hAnsi="Calibri" w:cs="Calibri"/>
              </w:rPr>
              <w:t xml:space="preserve">Technical Knowledge </w:t>
            </w:r>
            <w:r w:rsidR="00C53151" w:rsidRPr="00191784">
              <w:rPr>
                <w:rFonts w:ascii="Calibri" w:hAnsi="Calibri" w:cs="Calibri"/>
              </w:rPr>
              <w:t>–</w:t>
            </w:r>
            <w:r w:rsidR="00326D36" w:rsidRPr="00191784">
              <w:rPr>
                <w:rFonts w:ascii="Calibri" w:hAnsi="Calibri" w:cs="Calibri"/>
              </w:rPr>
              <w:t xml:space="preserve"> </w:t>
            </w:r>
            <w:r w:rsidR="006602DA" w:rsidRPr="00191784">
              <w:rPr>
                <w:rFonts w:ascii="Calibri" w:hAnsi="Calibri" w:cs="Calibri"/>
              </w:rPr>
              <w:t>provide guidance to the client</w:t>
            </w:r>
            <w:r w:rsidR="001F21A0" w:rsidRPr="00191784">
              <w:rPr>
                <w:rFonts w:ascii="Calibri" w:hAnsi="Calibri" w:cs="Calibri"/>
              </w:rPr>
              <w:t xml:space="preserve"> </w:t>
            </w:r>
            <w:r w:rsidR="00326D36" w:rsidRPr="00191784">
              <w:rPr>
                <w:rFonts w:ascii="Calibri" w:hAnsi="Calibri" w:cs="Calibri"/>
              </w:rPr>
              <w:t xml:space="preserve">and Project Team </w:t>
            </w:r>
            <w:r w:rsidR="001F21A0" w:rsidRPr="00191784">
              <w:rPr>
                <w:rFonts w:ascii="Calibri" w:hAnsi="Calibri" w:cs="Calibri"/>
              </w:rPr>
              <w:t xml:space="preserve">in relation to </w:t>
            </w:r>
            <w:r w:rsidR="00A43AF5" w:rsidRPr="00191784">
              <w:rPr>
                <w:rFonts w:ascii="Calibri" w:hAnsi="Calibri" w:cs="Calibri"/>
              </w:rPr>
              <w:t xml:space="preserve">land </w:t>
            </w:r>
            <w:r w:rsidR="00326D36" w:rsidRPr="00191784">
              <w:rPr>
                <w:rFonts w:ascii="Calibri" w:hAnsi="Calibri" w:cs="Calibri"/>
              </w:rPr>
              <w:t xml:space="preserve">agreement payment </w:t>
            </w:r>
            <w:r w:rsidR="001F21A0" w:rsidRPr="00191784">
              <w:rPr>
                <w:rFonts w:ascii="Calibri" w:hAnsi="Calibri" w:cs="Calibri"/>
              </w:rPr>
              <w:t xml:space="preserve">processes </w:t>
            </w:r>
            <w:r w:rsidR="0069044E" w:rsidRPr="00191784">
              <w:rPr>
                <w:rFonts w:ascii="Calibri" w:hAnsi="Calibri" w:cs="Calibri"/>
              </w:rPr>
              <w:t xml:space="preserve">whilst </w:t>
            </w:r>
            <w:r w:rsidR="000D1AAE" w:rsidRPr="00191784">
              <w:rPr>
                <w:rFonts w:ascii="Calibri" w:hAnsi="Calibri" w:cs="Calibri"/>
              </w:rPr>
              <w:t>learning</w:t>
            </w:r>
            <w:r w:rsidR="0069044E" w:rsidRPr="00191784">
              <w:rPr>
                <w:rFonts w:ascii="Calibri" w:hAnsi="Calibri" w:cs="Calibri"/>
              </w:rPr>
              <w:t xml:space="preserve"> and seeking guidance from </w:t>
            </w:r>
            <w:r w:rsidR="000D1AAE" w:rsidRPr="00191784">
              <w:rPr>
                <w:rFonts w:ascii="Calibri" w:hAnsi="Calibri" w:cs="Calibri"/>
              </w:rPr>
              <w:t>team members where needed.</w:t>
            </w:r>
          </w:p>
        </w:tc>
        <w:tc>
          <w:tcPr>
            <w:tcW w:w="4678" w:type="dxa"/>
          </w:tcPr>
          <w:p w14:paraId="5AAB1445" w14:textId="3D27B350" w:rsidR="0055347A" w:rsidRPr="00191784" w:rsidRDefault="006602DA" w:rsidP="00017D91">
            <w:pPr>
              <w:jc w:val="both"/>
              <w:rPr>
                <w:rFonts w:ascii="Calibri" w:hAnsi="Calibri" w:cs="Calibri"/>
              </w:rPr>
            </w:pPr>
            <w:r w:rsidRPr="00191784">
              <w:rPr>
                <w:rFonts w:ascii="Calibri" w:hAnsi="Calibri" w:cs="Calibri"/>
              </w:rPr>
              <w:t>Deliver instruction in an effe</w:t>
            </w:r>
            <w:r w:rsidR="00356F6C" w:rsidRPr="00191784">
              <w:rPr>
                <w:rFonts w:ascii="Calibri" w:hAnsi="Calibri" w:cs="Calibri"/>
              </w:rPr>
              <w:t>ctive and efficient manner, building confidence of the client and stakeholders</w:t>
            </w:r>
            <w:r w:rsidR="00822B9B" w:rsidRPr="00191784">
              <w:rPr>
                <w:rFonts w:ascii="Calibri" w:hAnsi="Calibri" w:cs="Calibri"/>
              </w:rPr>
              <w:t xml:space="preserve">. Fair, timely </w:t>
            </w:r>
            <w:r w:rsidR="00D13C2D" w:rsidRPr="00191784">
              <w:rPr>
                <w:rFonts w:ascii="Calibri" w:hAnsi="Calibri" w:cs="Calibri"/>
              </w:rPr>
              <w:t xml:space="preserve">resolution of claims. </w:t>
            </w:r>
          </w:p>
        </w:tc>
      </w:tr>
      <w:tr w:rsidR="0055347A" w:rsidRPr="00FD4092" w14:paraId="2B50860D" w14:textId="77777777" w:rsidTr="00191784">
        <w:tc>
          <w:tcPr>
            <w:tcW w:w="5098" w:type="dxa"/>
          </w:tcPr>
          <w:p w14:paraId="4ED28E71" w14:textId="7CC321ED" w:rsidR="0055347A" w:rsidRPr="00191784" w:rsidRDefault="00AE7CD5" w:rsidP="00017D91">
            <w:pPr>
              <w:jc w:val="both"/>
              <w:rPr>
                <w:rFonts w:ascii="Calibri" w:hAnsi="Calibri" w:cs="Calibri"/>
              </w:rPr>
            </w:pPr>
            <w:r w:rsidRPr="00191784">
              <w:rPr>
                <w:rFonts w:ascii="Calibri" w:hAnsi="Calibri" w:cs="Calibri"/>
              </w:rPr>
              <w:lastRenderedPageBreak/>
              <w:t xml:space="preserve">People Leadership - </w:t>
            </w:r>
            <w:r w:rsidR="006C76AF" w:rsidRPr="00191784">
              <w:rPr>
                <w:rFonts w:ascii="Calibri" w:hAnsi="Calibri" w:cs="Calibri"/>
              </w:rPr>
              <w:t xml:space="preserve">Act as </w:t>
            </w:r>
            <w:r w:rsidR="00692D58" w:rsidRPr="00191784">
              <w:rPr>
                <w:rFonts w:ascii="Calibri" w:hAnsi="Calibri" w:cs="Calibri"/>
              </w:rPr>
              <w:t xml:space="preserve">a </w:t>
            </w:r>
            <w:r w:rsidR="006C76AF" w:rsidRPr="00191784">
              <w:rPr>
                <w:rFonts w:ascii="Calibri" w:hAnsi="Calibri" w:cs="Calibri"/>
              </w:rPr>
              <w:t>mentor to junior members of the team</w:t>
            </w:r>
            <w:r w:rsidR="008A7AC2" w:rsidRPr="00191784">
              <w:rPr>
                <w:rFonts w:ascii="Calibri" w:hAnsi="Calibri" w:cs="Calibri"/>
              </w:rPr>
              <w:t xml:space="preserve"> </w:t>
            </w:r>
            <w:r w:rsidR="00040982" w:rsidRPr="00191784">
              <w:rPr>
                <w:rFonts w:ascii="Calibri" w:hAnsi="Calibri" w:cs="Calibri"/>
              </w:rPr>
              <w:t>supporting with technical advice/CPD.</w:t>
            </w:r>
          </w:p>
        </w:tc>
        <w:tc>
          <w:tcPr>
            <w:tcW w:w="4678" w:type="dxa"/>
          </w:tcPr>
          <w:p w14:paraId="7EAF6F5F" w14:textId="57AE94FD" w:rsidR="0055347A" w:rsidRPr="00191784" w:rsidRDefault="006C76AF" w:rsidP="00017D91">
            <w:pPr>
              <w:jc w:val="both"/>
              <w:rPr>
                <w:rFonts w:ascii="Calibri" w:hAnsi="Calibri" w:cs="Calibri"/>
              </w:rPr>
            </w:pPr>
            <w:r w:rsidRPr="00191784">
              <w:rPr>
                <w:rFonts w:ascii="Calibri" w:hAnsi="Calibri" w:cs="Calibri"/>
              </w:rPr>
              <w:t xml:space="preserve">Increase </w:t>
            </w:r>
            <w:proofErr w:type="gramStart"/>
            <w:r w:rsidRPr="00191784">
              <w:rPr>
                <w:rFonts w:ascii="Calibri" w:hAnsi="Calibri" w:cs="Calibri"/>
              </w:rPr>
              <w:t>teams</w:t>
            </w:r>
            <w:proofErr w:type="gramEnd"/>
            <w:r w:rsidRPr="00191784">
              <w:rPr>
                <w:rFonts w:ascii="Calibri" w:hAnsi="Calibri" w:cs="Calibri"/>
              </w:rPr>
              <w:t xml:space="preserve"> knowledge base and performance </w:t>
            </w:r>
            <w:r w:rsidR="00B54AD3" w:rsidRPr="00191784">
              <w:rPr>
                <w:rFonts w:ascii="Calibri" w:hAnsi="Calibri" w:cs="Calibri"/>
              </w:rPr>
              <w:t>by passing on experience and advice</w:t>
            </w:r>
            <w:r w:rsidR="006359BD" w:rsidRPr="00191784">
              <w:rPr>
                <w:rFonts w:ascii="Calibri" w:hAnsi="Calibri" w:cs="Calibri"/>
              </w:rPr>
              <w:t xml:space="preserve">, </w:t>
            </w:r>
            <w:r w:rsidR="008A7AC2" w:rsidRPr="00191784">
              <w:rPr>
                <w:rFonts w:ascii="Calibri" w:hAnsi="Calibri" w:cs="Calibri"/>
              </w:rPr>
              <w:t>i</w:t>
            </w:r>
            <w:r w:rsidR="006359BD" w:rsidRPr="00191784">
              <w:rPr>
                <w:rFonts w:ascii="Calibri" w:hAnsi="Calibri" w:cs="Calibri"/>
              </w:rPr>
              <w:t>mprove team retention and engagement scores.</w:t>
            </w:r>
            <w:r w:rsidR="00B54AD3" w:rsidRPr="00191784">
              <w:rPr>
                <w:rFonts w:ascii="Calibri" w:hAnsi="Calibri" w:cs="Calibri"/>
              </w:rPr>
              <w:t xml:space="preserve"> </w:t>
            </w:r>
          </w:p>
        </w:tc>
      </w:tr>
      <w:tr w:rsidR="0055347A" w:rsidRPr="00FD4092" w14:paraId="7D679804" w14:textId="77777777" w:rsidTr="00191784">
        <w:tc>
          <w:tcPr>
            <w:tcW w:w="5098" w:type="dxa"/>
          </w:tcPr>
          <w:p w14:paraId="4B3361D6" w14:textId="1C1BCF17" w:rsidR="0055347A" w:rsidRPr="00191784" w:rsidRDefault="00AE7CD5" w:rsidP="00017D91">
            <w:pPr>
              <w:jc w:val="both"/>
              <w:rPr>
                <w:rFonts w:ascii="Calibri" w:hAnsi="Calibri" w:cs="Calibri"/>
              </w:rPr>
            </w:pPr>
            <w:r w:rsidRPr="00191784">
              <w:rPr>
                <w:rFonts w:ascii="Calibri" w:hAnsi="Calibri" w:cs="Calibri"/>
              </w:rPr>
              <w:t xml:space="preserve">Growth </w:t>
            </w:r>
            <w:r w:rsidR="001B35C7" w:rsidRPr="00191784">
              <w:rPr>
                <w:rFonts w:ascii="Calibri" w:hAnsi="Calibri" w:cs="Calibri"/>
              </w:rPr>
              <w:t>–</w:t>
            </w:r>
            <w:r w:rsidRPr="00191784">
              <w:rPr>
                <w:rFonts w:ascii="Calibri" w:hAnsi="Calibri" w:cs="Calibri"/>
              </w:rPr>
              <w:t xml:space="preserve"> </w:t>
            </w:r>
            <w:r w:rsidR="00295658" w:rsidRPr="00191784">
              <w:rPr>
                <w:rFonts w:ascii="Calibri" w:hAnsi="Calibri" w:cs="Calibri"/>
              </w:rPr>
              <w:t>Business development and c</w:t>
            </w:r>
            <w:r w:rsidR="00501BFC" w:rsidRPr="00191784">
              <w:rPr>
                <w:rFonts w:ascii="Calibri" w:hAnsi="Calibri" w:cs="Calibri"/>
              </w:rPr>
              <w:t>ross-selling</w:t>
            </w:r>
            <w:r w:rsidR="00571585" w:rsidRPr="00191784">
              <w:rPr>
                <w:rFonts w:ascii="Calibri" w:hAnsi="Calibri" w:cs="Calibri"/>
              </w:rPr>
              <w:t>.</w:t>
            </w:r>
          </w:p>
        </w:tc>
        <w:tc>
          <w:tcPr>
            <w:tcW w:w="4678" w:type="dxa"/>
          </w:tcPr>
          <w:p w14:paraId="0D3D22AA" w14:textId="372F0AD2" w:rsidR="0055347A" w:rsidRPr="00191784" w:rsidRDefault="00501BFC" w:rsidP="00017D91">
            <w:pPr>
              <w:jc w:val="both"/>
              <w:rPr>
                <w:rFonts w:ascii="Calibri" w:hAnsi="Calibri" w:cs="Calibri"/>
              </w:rPr>
            </w:pPr>
            <w:r w:rsidRPr="00191784">
              <w:rPr>
                <w:rFonts w:ascii="Calibri" w:hAnsi="Calibri" w:cs="Calibri"/>
              </w:rPr>
              <w:t>Support with the wider growth of the business, expanding instructions</w:t>
            </w:r>
            <w:r w:rsidR="00571585" w:rsidRPr="00191784">
              <w:rPr>
                <w:rFonts w:ascii="Calibri" w:hAnsi="Calibri" w:cs="Calibri"/>
              </w:rPr>
              <w:t xml:space="preserve"> </w:t>
            </w:r>
            <w:r w:rsidR="00E05CAD" w:rsidRPr="00191784">
              <w:rPr>
                <w:rFonts w:ascii="Calibri" w:hAnsi="Calibri" w:cs="Calibri"/>
              </w:rPr>
              <w:t>by exceeding client expectations</w:t>
            </w:r>
            <w:r w:rsidR="00571585" w:rsidRPr="00191784">
              <w:rPr>
                <w:rFonts w:ascii="Calibri" w:hAnsi="Calibri" w:cs="Calibri"/>
              </w:rPr>
              <w:t xml:space="preserve">. </w:t>
            </w:r>
          </w:p>
        </w:tc>
      </w:tr>
    </w:tbl>
    <w:p w14:paraId="4BD0306A" w14:textId="77777777" w:rsidR="003B3FBB" w:rsidRDefault="003B3FBB" w:rsidP="003B3FBB"/>
    <w:p w14:paraId="7DE1182D" w14:textId="3AFB0A8A" w:rsidR="0055347A" w:rsidRPr="00191784" w:rsidRDefault="0055347A" w:rsidP="00DD2405">
      <w:pPr>
        <w:pStyle w:val="Heading1Ardent"/>
        <w:spacing w:after="240"/>
        <w:rPr>
          <w:rFonts w:ascii="Calibri" w:eastAsiaTheme="minorEastAsia" w:hAnsi="Calibri"/>
          <w:sz w:val="22"/>
          <w:szCs w:val="20"/>
        </w:rPr>
      </w:pPr>
      <w:r w:rsidRPr="00191784">
        <w:rPr>
          <w:rFonts w:ascii="Calibri" w:eastAsiaTheme="minorEastAsia" w:hAnsi="Calibri"/>
          <w:sz w:val="22"/>
          <w:szCs w:val="20"/>
        </w:rPr>
        <w:t xml:space="preserve">Key </w:t>
      </w:r>
      <w:r w:rsidR="006D6848" w:rsidRPr="00191784">
        <w:rPr>
          <w:rFonts w:ascii="Calibri" w:eastAsiaTheme="minorEastAsia" w:hAnsi="Calibri"/>
          <w:sz w:val="22"/>
          <w:szCs w:val="20"/>
        </w:rPr>
        <w:t>Competencies</w:t>
      </w:r>
      <w:r w:rsidR="00D53990" w:rsidRPr="00191784">
        <w:rPr>
          <w:rFonts w:ascii="Calibri" w:eastAsiaTheme="minorEastAsia" w:hAnsi="Calibri"/>
          <w:sz w:val="22"/>
          <w:szCs w:val="20"/>
        </w:rPr>
        <w:t xml:space="preserve">, Skills </w:t>
      </w:r>
      <w:r w:rsidR="006D6848" w:rsidRPr="00191784">
        <w:rPr>
          <w:rFonts w:ascii="Calibri" w:eastAsiaTheme="minorEastAsia" w:hAnsi="Calibri"/>
          <w:sz w:val="22"/>
          <w:szCs w:val="20"/>
        </w:rPr>
        <w:t xml:space="preserve">&amp; Experience </w:t>
      </w:r>
    </w:p>
    <w:tbl>
      <w:tblPr>
        <w:tblStyle w:val="TableGrid"/>
        <w:tblW w:w="9493" w:type="dxa"/>
        <w:tblLook w:val="04A0" w:firstRow="1" w:lastRow="0" w:firstColumn="1" w:lastColumn="0" w:noHBand="0" w:noVBand="1"/>
      </w:tblPr>
      <w:tblGrid>
        <w:gridCol w:w="5098"/>
        <w:gridCol w:w="4395"/>
      </w:tblGrid>
      <w:tr w:rsidR="0055347A" w:rsidRPr="00C53151" w14:paraId="1151E807" w14:textId="77777777" w:rsidTr="00191784">
        <w:trPr>
          <w:trHeight w:val="619"/>
        </w:trPr>
        <w:tc>
          <w:tcPr>
            <w:tcW w:w="5098" w:type="dxa"/>
            <w:shd w:val="clear" w:color="auto" w:fill="D9D9D9" w:themeFill="background1" w:themeFillShade="D9"/>
          </w:tcPr>
          <w:p w14:paraId="3F6963BE" w14:textId="3FAC5E69" w:rsidR="0055347A" w:rsidRPr="00191784" w:rsidRDefault="0055347A" w:rsidP="00191784">
            <w:pPr>
              <w:pStyle w:val="Heading1Ardent"/>
              <w:spacing w:after="240"/>
              <w:rPr>
                <w:rFonts w:ascii="Calibri" w:eastAsiaTheme="minorEastAsia" w:hAnsi="Calibri"/>
                <w:sz w:val="22"/>
                <w:szCs w:val="20"/>
              </w:rPr>
            </w:pPr>
            <w:r w:rsidRPr="00191784">
              <w:rPr>
                <w:rFonts w:ascii="Calibri" w:eastAsiaTheme="minorEastAsia" w:hAnsi="Calibri"/>
                <w:sz w:val="22"/>
                <w:szCs w:val="20"/>
              </w:rPr>
              <w:t>Competency</w:t>
            </w:r>
            <w:r w:rsidR="00D53990" w:rsidRPr="00191784">
              <w:rPr>
                <w:rFonts w:ascii="Calibri" w:eastAsiaTheme="minorEastAsia" w:hAnsi="Calibri"/>
                <w:sz w:val="22"/>
                <w:szCs w:val="20"/>
              </w:rPr>
              <w:t xml:space="preserve">, Skills &amp; </w:t>
            </w:r>
            <w:r w:rsidR="006D6848" w:rsidRPr="00191784">
              <w:rPr>
                <w:rFonts w:ascii="Calibri" w:eastAsiaTheme="minorEastAsia" w:hAnsi="Calibri"/>
                <w:sz w:val="22"/>
                <w:szCs w:val="20"/>
              </w:rPr>
              <w:t xml:space="preserve">Experience </w:t>
            </w:r>
          </w:p>
        </w:tc>
        <w:tc>
          <w:tcPr>
            <w:tcW w:w="4395" w:type="dxa"/>
            <w:shd w:val="clear" w:color="auto" w:fill="D9D9D9" w:themeFill="background1" w:themeFillShade="D9"/>
          </w:tcPr>
          <w:p w14:paraId="4924515B" w14:textId="199430F5" w:rsidR="0055347A" w:rsidRPr="00191784" w:rsidRDefault="002C2E31" w:rsidP="00191784">
            <w:pPr>
              <w:pStyle w:val="Heading1Ardent"/>
              <w:spacing w:after="240"/>
              <w:rPr>
                <w:rFonts w:ascii="Calibri" w:eastAsiaTheme="minorEastAsia" w:hAnsi="Calibri"/>
                <w:sz w:val="22"/>
                <w:szCs w:val="20"/>
              </w:rPr>
            </w:pPr>
            <w:r w:rsidRPr="00191784">
              <w:rPr>
                <w:rFonts w:ascii="Calibri" w:eastAsiaTheme="minorEastAsia" w:hAnsi="Calibri"/>
                <w:sz w:val="22"/>
                <w:szCs w:val="20"/>
              </w:rPr>
              <w:t>Out</w:t>
            </w:r>
            <w:r w:rsidR="0093655C" w:rsidRPr="00191784">
              <w:rPr>
                <w:rFonts w:ascii="Calibri" w:eastAsiaTheme="minorEastAsia" w:hAnsi="Calibri"/>
                <w:sz w:val="22"/>
                <w:szCs w:val="20"/>
              </w:rPr>
              <w:t>come</w:t>
            </w:r>
          </w:p>
        </w:tc>
      </w:tr>
      <w:tr w:rsidR="0055347A" w:rsidRPr="00C53151" w14:paraId="535AC53F" w14:textId="77777777" w:rsidTr="00191784">
        <w:trPr>
          <w:trHeight w:val="1876"/>
        </w:trPr>
        <w:tc>
          <w:tcPr>
            <w:tcW w:w="5098" w:type="dxa"/>
          </w:tcPr>
          <w:p w14:paraId="7510750E" w14:textId="7C6ED199" w:rsidR="00845218" w:rsidRPr="00191784" w:rsidRDefault="003B5728" w:rsidP="00191784">
            <w:pPr>
              <w:jc w:val="both"/>
              <w:rPr>
                <w:rFonts w:ascii="Calibri" w:hAnsi="Calibri" w:cs="Calibri"/>
              </w:rPr>
            </w:pPr>
            <w:r w:rsidRPr="00191784">
              <w:rPr>
                <w:rFonts w:ascii="Calibri" w:hAnsi="Calibri" w:cs="Calibri"/>
              </w:rPr>
              <w:t>Ability to build</w:t>
            </w:r>
            <w:r w:rsidR="00845218" w:rsidRPr="00191784">
              <w:rPr>
                <w:rFonts w:ascii="Calibri" w:hAnsi="Calibri" w:cs="Calibri"/>
              </w:rPr>
              <w:t xml:space="preserve"> effective working relationships with clients and other stakeholders, both internally and externally. </w:t>
            </w:r>
          </w:p>
          <w:p w14:paraId="0E3F1177" w14:textId="77777777" w:rsidR="00A93811" w:rsidRPr="00191784" w:rsidRDefault="00A93811" w:rsidP="00191784">
            <w:pPr>
              <w:spacing w:after="0"/>
              <w:jc w:val="both"/>
              <w:rPr>
                <w:rFonts w:ascii="Calibri" w:hAnsi="Calibri" w:cs="Calibri"/>
              </w:rPr>
            </w:pPr>
          </w:p>
        </w:tc>
        <w:tc>
          <w:tcPr>
            <w:tcW w:w="4395" w:type="dxa"/>
          </w:tcPr>
          <w:p w14:paraId="582BD59A" w14:textId="1D03DB64" w:rsidR="00721F0E" w:rsidRPr="00191784" w:rsidRDefault="00721F0E" w:rsidP="00191784">
            <w:pPr>
              <w:spacing w:after="0"/>
              <w:jc w:val="both"/>
              <w:rPr>
                <w:rFonts w:ascii="Calibri" w:hAnsi="Calibri" w:cs="Calibri"/>
              </w:rPr>
            </w:pPr>
            <w:r w:rsidRPr="00191784">
              <w:rPr>
                <w:rFonts w:ascii="Calibri" w:hAnsi="Calibri" w:cs="Calibri"/>
              </w:rPr>
              <w:t>Enhance cross-functional teamwork and faster, more aligned decision-making, leading to increased project efficiency, resulting in improved team collaboration and strategic alignment across projects and increased client delight scores.</w:t>
            </w:r>
          </w:p>
          <w:p w14:paraId="69A0A805" w14:textId="395F390C" w:rsidR="00A93811" w:rsidRPr="00191784" w:rsidRDefault="00A93811" w:rsidP="00191784">
            <w:pPr>
              <w:spacing w:after="0"/>
              <w:jc w:val="both"/>
              <w:rPr>
                <w:rFonts w:ascii="Calibri" w:hAnsi="Calibri" w:cs="Calibri"/>
              </w:rPr>
            </w:pPr>
          </w:p>
        </w:tc>
      </w:tr>
      <w:tr w:rsidR="0055347A" w:rsidRPr="00C53151" w14:paraId="39CC7D21" w14:textId="77777777" w:rsidTr="00191784">
        <w:trPr>
          <w:trHeight w:val="986"/>
        </w:trPr>
        <w:tc>
          <w:tcPr>
            <w:tcW w:w="5098" w:type="dxa"/>
          </w:tcPr>
          <w:p w14:paraId="3254FBD9" w14:textId="6E597E62" w:rsidR="00A93811" w:rsidRPr="00191784" w:rsidRDefault="000A5C66" w:rsidP="00191784">
            <w:pPr>
              <w:jc w:val="both"/>
              <w:rPr>
                <w:rFonts w:ascii="Calibri" w:hAnsi="Calibri" w:cs="Calibri"/>
              </w:rPr>
            </w:pPr>
            <w:r w:rsidRPr="00191784">
              <w:rPr>
                <w:rFonts w:ascii="Calibri" w:hAnsi="Calibri" w:cs="Calibri"/>
              </w:rPr>
              <w:t xml:space="preserve">Desire to develop </w:t>
            </w:r>
            <w:r w:rsidR="00F7136B" w:rsidRPr="00191784">
              <w:rPr>
                <w:rFonts w:ascii="Calibri" w:hAnsi="Calibri" w:cs="Calibri"/>
              </w:rPr>
              <w:t xml:space="preserve">and learn </w:t>
            </w:r>
            <w:r w:rsidR="00721F0E" w:rsidRPr="00191784">
              <w:rPr>
                <w:rFonts w:ascii="Calibri" w:hAnsi="Calibri" w:cs="Calibri"/>
              </w:rPr>
              <w:t xml:space="preserve">people leadership skills to inspire, develop, and empower high-performing teams. </w:t>
            </w:r>
          </w:p>
        </w:tc>
        <w:tc>
          <w:tcPr>
            <w:tcW w:w="4395" w:type="dxa"/>
          </w:tcPr>
          <w:p w14:paraId="014E7433" w14:textId="75DA4AC0" w:rsidR="00060218" w:rsidRPr="00191784" w:rsidRDefault="00F7136B" w:rsidP="00191784">
            <w:pPr>
              <w:jc w:val="both"/>
              <w:rPr>
                <w:rFonts w:ascii="Calibri" w:hAnsi="Calibri" w:cs="Calibri"/>
              </w:rPr>
            </w:pPr>
            <w:r w:rsidRPr="00191784">
              <w:rPr>
                <w:rFonts w:ascii="Calibri" w:hAnsi="Calibri" w:cs="Calibri"/>
              </w:rPr>
              <w:t>Learn how to l</w:t>
            </w:r>
            <w:r w:rsidR="00721F0E" w:rsidRPr="00191784">
              <w:rPr>
                <w:rFonts w:ascii="Calibri" w:hAnsi="Calibri" w:cs="Calibri"/>
              </w:rPr>
              <w:t>ead a high-performing</w:t>
            </w:r>
            <w:r w:rsidR="00384393" w:rsidRPr="00191784">
              <w:rPr>
                <w:rFonts w:ascii="Calibri" w:hAnsi="Calibri" w:cs="Calibri"/>
              </w:rPr>
              <w:t xml:space="preserve"> engaged</w:t>
            </w:r>
            <w:r w:rsidR="00721F0E" w:rsidRPr="00191784">
              <w:rPr>
                <w:rFonts w:ascii="Calibri" w:hAnsi="Calibri" w:cs="Calibri"/>
              </w:rPr>
              <w:t xml:space="preserve"> team</w:t>
            </w:r>
            <w:r w:rsidR="00502A12" w:rsidRPr="00191784">
              <w:rPr>
                <w:rFonts w:ascii="Calibri" w:hAnsi="Calibri" w:cs="Calibri"/>
              </w:rPr>
              <w:t>.</w:t>
            </w:r>
          </w:p>
        </w:tc>
      </w:tr>
      <w:tr w:rsidR="0055347A" w:rsidRPr="00C53151" w14:paraId="7A4EBA30" w14:textId="77777777" w:rsidTr="00191784">
        <w:tc>
          <w:tcPr>
            <w:tcW w:w="5098" w:type="dxa"/>
          </w:tcPr>
          <w:p w14:paraId="2ECDE67C" w14:textId="45296F26" w:rsidR="0055347A" w:rsidRPr="00191784" w:rsidRDefault="00502A12" w:rsidP="00191784">
            <w:pPr>
              <w:jc w:val="both"/>
              <w:rPr>
                <w:rFonts w:ascii="Calibri" w:hAnsi="Calibri" w:cs="Calibri"/>
              </w:rPr>
            </w:pPr>
            <w:r w:rsidRPr="00191784">
              <w:rPr>
                <w:rFonts w:ascii="Calibri" w:hAnsi="Calibri" w:cs="Calibri"/>
              </w:rPr>
              <w:t>Basic i</w:t>
            </w:r>
            <w:r w:rsidR="00F6266F" w:rsidRPr="00191784">
              <w:rPr>
                <w:rFonts w:ascii="Calibri" w:hAnsi="Calibri" w:cs="Calibri"/>
              </w:rPr>
              <w:t xml:space="preserve">nfrastructure market knowledge and awareness of policy and upcoming </w:t>
            </w:r>
            <w:r w:rsidR="00594759" w:rsidRPr="00191784">
              <w:rPr>
                <w:rFonts w:ascii="Calibri" w:hAnsi="Calibri" w:cs="Calibri"/>
              </w:rPr>
              <w:t xml:space="preserve">potential changes. </w:t>
            </w:r>
            <w:r w:rsidR="00C869B7" w:rsidRPr="00191784">
              <w:rPr>
                <w:rFonts w:ascii="Calibri" w:hAnsi="Calibri" w:cs="Calibri"/>
              </w:rPr>
              <w:t xml:space="preserve"> </w:t>
            </w:r>
          </w:p>
        </w:tc>
        <w:tc>
          <w:tcPr>
            <w:tcW w:w="4395" w:type="dxa"/>
          </w:tcPr>
          <w:p w14:paraId="2C0FEEF3" w14:textId="7F0FD324" w:rsidR="0055347A" w:rsidRPr="00191784" w:rsidRDefault="00246540" w:rsidP="00191784">
            <w:pPr>
              <w:jc w:val="both"/>
              <w:rPr>
                <w:rFonts w:ascii="Calibri" w:hAnsi="Calibri" w:cs="Calibri"/>
              </w:rPr>
            </w:pPr>
            <w:r w:rsidRPr="00191784">
              <w:rPr>
                <w:rFonts w:ascii="Calibri" w:hAnsi="Calibri" w:cs="Calibri"/>
              </w:rPr>
              <w:t xml:space="preserve">Able to give advice to clients in support of their projects. </w:t>
            </w:r>
            <w:r w:rsidR="00FF18B5" w:rsidRPr="00191784">
              <w:rPr>
                <w:rFonts w:ascii="Calibri" w:hAnsi="Calibri" w:cs="Calibri"/>
              </w:rPr>
              <w:t>Improving client delight scores and repeat business</w:t>
            </w:r>
            <w:r w:rsidR="00A3769F" w:rsidRPr="00191784">
              <w:rPr>
                <w:rFonts w:ascii="Calibri" w:hAnsi="Calibri" w:cs="Calibri"/>
              </w:rPr>
              <w:t>.</w:t>
            </w:r>
          </w:p>
        </w:tc>
      </w:tr>
      <w:tr w:rsidR="0055347A" w:rsidRPr="00C53151" w14:paraId="0D277E43" w14:textId="77777777" w:rsidTr="00191784">
        <w:tc>
          <w:tcPr>
            <w:tcW w:w="5098" w:type="dxa"/>
          </w:tcPr>
          <w:p w14:paraId="3949C271" w14:textId="142985AD" w:rsidR="0055347A" w:rsidRPr="00191784" w:rsidRDefault="00B740B1" w:rsidP="00191784">
            <w:pPr>
              <w:jc w:val="both"/>
              <w:rPr>
                <w:rFonts w:ascii="Calibri" w:hAnsi="Calibri" w:cs="Calibri"/>
              </w:rPr>
            </w:pPr>
            <w:r w:rsidRPr="00191784">
              <w:rPr>
                <w:rFonts w:ascii="Calibri" w:hAnsi="Calibri" w:cs="Calibri"/>
              </w:rPr>
              <w:t>K</w:t>
            </w:r>
            <w:r w:rsidR="006645FC" w:rsidRPr="00191784">
              <w:rPr>
                <w:rFonts w:ascii="Calibri" w:hAnsi="Calibri" w:cs="Calibri"/>
              </w:rPr>
              <w:t>nowledge of</w:t>
            </w:r>
            <w:r w:rsidRPr="00191784">
              <w:rPr>
                <w:rFonts w:ascii="Calibri" w:hAnsi="Calibri" w:cs="Calibri"/>
              </w:rPr>
              <w:t xml:space="preserve"> land access, </w:t>
            </w:r>
            <w:r w:rsidR="00341E03" w:rsidRPr="00191784">
              <w:rPr>
                <w:rFonts w:ascii="Calibri" w:hAnsi="Calibri" w:cs="Calibri"/>
              </w:rPr>
              <w:t>land rights, way; leaves, easements, licenses</w:t>
            </w:r>
            <w:r w:rsidR="001D1883" w:rsidRPr="00191784">
              <w:rPr>
                <w:rFonts w:ascii="Calibri" w:hAnsi="Calibri" w:cs="Calibri"/>
              </w:rPr>
              <w:t xml:space="preserve">, </w:t>
            </w:r>
            <w:r w:rsidR="003E576C" w:rsidRPr="00191784">
              <w:rPr>
                <w:rFonts w:ascii="Calibri" w:hAnsi="Calibri" w:cs="Calibri"/>
              </w:rPr>
              <w:t>compensation framework, stakeholder engagement and negotiation.</w:t>
            </w:r>
          </w:p>
        </w:tc>
        <w:tc>
          <w:tcPr>
            <w:tcW w:w="4395" w:type="dxa"/>
          </w:tcPr>
          <w:p w14:paraId="5DB53E65" w14:textId="69C6DC8D" w:rsidR="0055347A" w:rsidRPr="00191784" w:rsidRDefault="000D7BA7" w:rsidP="00191784">
            <w:pPr>
              <w:jc w:val="both"/>
              <w:rPr>
                <w:rFonts w:ascii="Calibri" w:hAnsi="Calibri" w:cs="Calibri"/>
              </w:rPr>
            </w:pPr>
            <w:r w:rsidRPr="00191784">
              <w:rPr>
                <w:rFonts w:ascii="Calibri" w:hAnsi="Calibri" w:cs="Calibri"/>
              </w:rPr>
              <w:t xml:space="preserve">Exceed client expectations </w:t>
            </w:r>
            <w:r w:rsidR="00DC2038" w:rsidRPr="00191784">
              <w:rPr>
                <w:rFonts w:ascii="Calibri" w:hAnsi="Calibri" w:cs="Calibri"/>
              </w:rPr>
              <w:t>by providing effective support</w:t>
            </w:r>
            <w:r w:rsidR="00887A09" w:rsidRPr="00191784">
              <w:rPr>
                <w:rFonts w:ascii="Calibri" w:hAnsi="Calibri" w:cs="Calibri"/>
              </w:rPr>
              <w:t xml:space="preserve"> </w:t>
            </w:r>
            <w:r w:rsidR="00BD0EB3" w:rsidRPr="00191784">
              <w:rPr>
                <w:rFonts w:ascii="Calibri" w:hAnsi="Calibri" w:cs="Calibri"/>
              </w:rPr>
              <w:t>finding</w:t>
            </w:r>
            <w:r w:rsidR="00C53151" w:rsidRPr="00191784">
              <w:rPr>
                <w:rFonts w:ascii="Calibri" w:hAnsi="Calibri" w:cs="Calibri"/>
              </w:rPr>
              <w:t xml:space="preserve"> </w:t>
            </w:r>
            <w:r w:rsidRPr="00191784">
              <w:rPr>
                <w:rFonts w:ascii="Calibri" w:hAnsi="Calibri" w:cs="Calibri"/>
              </w:rPr>
              <w:t xml:space="preserve">solutions / efficiencies to deliver major infrastructure projects inline or ahead of </w:t>
            </w:r>
            <w:r w:rsidR="00EE7281" w:rsidRPr="00191784">
              <w:rPr>
                <w:rFonts w:ascii="Calibri" w:hAnsi="Calibri" w:cs="Calibri"/>
              </w:rPr>
              <w:t>program</w:t>
            </w:r>
            <w:r w:rsidRPr="00191784">
              <w:rPr>
                <w:rFonts w:ascii="Calibri" w:hAnsi="Calibri" w:cs="Calibri"/>
              </w:rPr>
              <w:t>.</w:t>
            </w:r>
          </w:p>
        </w:tc>
      </w:tr>
      <w:tr w:rsidR="0055347A" w:rsidRPr="00C53151" w14:paraId="30072CB3" w14:textId="77777777" w:rsidTr="00191784">
        <w:trPr>
          <w:trHeight w:val="810"/>
        </w:trPr>
        <w:tc>
          <w:tcPr>
            <w:tcW w:w="5098" w:type="dxa"/>
          </w:tcPr>
          <w:p w14:paraId="3F239473" w14:textId="5272B06B" w:rsidR="0055347A" w:rsidRPr="00191784" w:rsidRDefault="006E0C83" w:rsidP="00191784">
            <w:pPr>
              <w:jc w:val="both"/>
              <w:rPr>
                <w:rFonts w:ascii="Calibri" w:hAnsi="Calibri" w:cs="Calibri"/>
              </w:rPr>
            </w:pPr>
            <w:r w:rsidRPr="00191784">
              <w:rPr>
                <w:rFonts w:ascii="Calibri" w:hAnsi="Calibri" w:cs="Calibri"/>
              </w:rPr>
              <w:t>Strong numerical and analytical skills</w:t>
            </w:r>
          </w:p>
        </w:tc>
        <w:tc>
          <w:tcPr>
            <w:tcW w:w="4395" w:type="dxa"/>
          </w:tcPr>
          <w:p w14:paraId="5302DDE3" w14:textId="47A5F747" w:rsidR="0055347A" w:rsidRPr="00191784" w:rsidRDefault="00E4306E" w:rsidP="00191784">
            <w:pPr>
              <w:jc w:val="both"/>
              <w:rPr>
                <w:rFonts w:ascii="Calibri" w:hAnsi="Calibri" w:cs="Calibri"/>
              </w:rPr>
            </w:pPr>
            <w:r w:rsidRPr="00191784">
              <w:rPr>
                <w:rFonts w:ascii="Calibri" w:hAnsi="Calibri" w:cs="Calibri"/>
              </w:rPr>
              <w:t>Accurate forecasting and reporting of client account obligations.</w:t>
            </w:r>
          </w:p>
        </w:tc>
      </w:tr>
      <w:tr w:rsidR="0055347A" w:rsidRPr="00C53151" w14:paraId="57C67EB9" w14:textId="77777777" w:rsidTr="00191784">
        <w:tc>
          <w:tcPr>
            <w:tcW w:w="5098" w:type="dxa"/>
          </w:tcPr>
          <w:p w14:paraId="1E4AA3B3" w14:textId="0238A144" w:rsidR="0055347A" w:rsidRPr="00191784" w:rsidRDefault="00052E04" w:rsidP="00191784">
            <w:pPr>
              <w:jc w:val="both"/>
              <w:rPr>
                <w:rFonts w:ascii="Calibri" w:hAnsi="Calibri" w:cs="Calibri"/>
              </w:rPr>
            </w:pPr>
            <w:r w:rsidRPr="00191784">
              <w:rPr>
                <w:rFonts w:ascii="Calibri" w:hAnsi="Calibri" w:cs="Calibri"/>
              </w:rPr>
              <w:t>Excellent</w:t>
            </w:r>
            <w:r w:rsidR="00191784">
              <w:rPr>
                <w:rFonts w:ascii="Calibri" w:hAnsi="Calibri" w:cs="Calibri"/>
              </w:rPr>
              <w:t xml:space="preserve"> </w:t>
            </w:r>
            <w:r w:rsidRPr="00191784">
              <w:rPr>
                <w:rFonts w:ascii="Calibri" w:hAnsi="Calibri" w:cs="Calibri"/>
              </w:rPr>
              <w:t>interpersonal skills and ability to communicate effectively verbally and in writing to a variety of audiences.</w:t>
            </w:r>
          </w:p>
        </w:tc>
        <w:tc>
          <w:tcPr>
            <w:tcW w:w="4395" w:type="dxa"/>
          </w:tcPr>
          <w:p w14:paraId="3076C73F" w14:textId="41C16388" w:rsidR="0055347A" w:rsidRPr="00191784" w:rsidRDefault="00A3769F" w:rsidP="00191784">
            <w:pPr>
              <w:jc w:val="both"/>
              <w:rPr>
                <w:rFonts w:ascii="Calibri" w:hAnsi="Calibri" w:cs="Calibri"/>
              </w:rPr>
            </w:pPr>
            <w:r w:rsidRPr="00191784">
              <w:rPr>
                <w:rFonts w:ascii="Calibri" w:hAnsi="Calibri" w:cs="Calibri"/>
              </w:rPr>
              <w:t>Clear and concise communication to team members, clients and project teams leading to successful project outcomes and reporting to the project team, the business and the client.</w:t>
            </w:r>
          </w:p>
        </w:tc>
      </w:tr>
    </w:tbl>
    <w:p w14:paraId="5B482D6E" w14:textId="77777777" w:rsidR="003B3FBB" w:rsidRDefault="003B3FBB" w:rsidP="003B3FBB"/>
    <w:p w14:paraId="2E216A1E" w14:textId="77777777" w:rsidR="00191784" w:rsidRPr="007609D7" w:rsidRDefault="00191784" w:rsidP="00191784">
      <w:pPr>
        <w:pStyle w:val="Heading2"/>
        <w:rPr>
          <w:rFonts w:ascii="Calibri" w:hAnsi="Calibri" w:cs="Calibri"/>
          <w:b/>
          <w:bCs/>
          <w:color w:val="auto"/>
          <w:sz w:val="22"/>
          <w:szCs w:val="22"/>
        </w:rPr>
      </w:pPr>
      <w:r w:rsidRPr="007609D7">
        <w:rPr>
          <w:rFonts w:ascii="Calibri" w:hAnsi="Calibri" w:cs="Calibri"/>
          <w:b/>
          <w:bCs/>
          <w:color w:val="auto"/>
          <w:sz w:val="22"/>
          <w:szCs w:val="22"/>
        </w:rPr>
        <w:lastRenderedPageBreak/>
        <w:t>What</w:t>
      </w:r>
      <w:r w:rsidRPr="007609D7">
        <w:rPr>
          <w:rFonts w:ascii="Calibri" w:hAnsi="Calibri" w:cs="Calibri"/>
          <w:color w:val="auto"/>
          <w:sz w:val="22"/>
          <w:szCs w:val="22"/>
        </w:rPr>
        <w:t xml:space="preserve"> </w:t>
      </w:r>
      <w:r w:rsidRPr="007609D7">
        <w:rPr>
          <w:rFonts w:ascii="Calibri" w:hAnsi="Calibri" w:cs="Calibri"/>
          <w:b/>
          <w:bCs/>
          <w:color w:val="auto"/>
          <w:sz w:val="22"/>
          <w:szCs w:val="22"/>
        </w:rPr>
        <w:t>we offer</w:t>
      </w:r>
    </w:p>
    <w:p w14:paraId="52F0CB9A" w14:textId="77777777" w:rsidR="00191784" w:rsidRPr="007609D7" w:rsidRDefault="00191784" w:rsidP="00191784">
      <w:pPr>
        <w:rPr>
          <w:rFonts w:ascii="Calibri" w:hAnsi="Calibri" w:cs="Calibri"/>
        </w:rPr>
      </w:pPr>
      <w:bookmarkStart w:id="0" w:name="_Hlk206054341"/>
      <w:r w:rsidRPr="007609D7">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7ABFB074" w14:textId="77777777" w:rsidR="00191784" w:rsidRPr="007609D7" w:rsidRDefault="00191784" w:rsidP="00191784">
      <w:pPr>
        <w:rPr>
          <w:rFonts w:ascii="Calibri" w:hAnsi="Calibri" w:cs="Calibri"/>
        </w:rPr>
      </w:pPr>
      <w:r w:rsidRPr="007609D7">
        <w:rPr>
          <w:rFonts w:ascii="Calibri" w:hAnsi="Calibri" w:cs="Calibri"/>
        </w:rPr>
        <w:t xml:space="preserve">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  </w:t>
      </w:r>
    </w:p>
    <w:p w14:paraId="26E1465B" w14:textId="77777777" w:rsidR="00191784" w:rsidRPr="007609D7" w:rsidRDefault="00191784" w:rsidP="00191784">
      <w:pPr>
        <w:rPr>
          <w:rFonts w:ascii="Calibri" w:hAnsi="Calibri" w:cs="Calibri"/>
        </w:rPr>
      </w:pPr>
      <w:r w:rsidRPr="007609D7">
        <w:rPr>
          <w:rFonts w:ascii="Calibri" w:hAnsi="Calibri" w:cs="Calibri"/>
        </w:rPr>
        <w:t xml:space="preserve">We’re a fast-growing business with a culture centered on learning, innovation, and opportunity. Through our company-wide coaching </w:t>
      </w:r>
      <w:proofErr w:type="spellStart"/>
      <w:r w:rsidRPr="007609D7">
        <w:rPr>
          <w:rFonts w:ascii="Calibri" w:hAnsi="Calibri" w:cs="Calibri"/>
        </w:rPr>
        <w:t>programme</w:t>
      </w:r>
      <w:proofErr w:type="spellEnd"/>
      <w:r w:rsidRPr="007609D7">
        <w:rPr>
          <w:rFonts w:ascii="Calibri" w:hAnsi="Calibri" w:cs="Calibri"/>
        </w:rPr>
        <w:t xml:space="preserve">, we empower our people with faster, </w:t>
      </w:r>
      <w:proofErr w:type="spellStart"/>
      <w:r w:rsidRPr="007609D7">
        <w:rPr>
          <w:rFonts w:ascii="Calibri" w:hAnsi="Calibri" w:cs="Calibri"/>
        </w:rPr>
        <w:t>personalised</w:t>
      </w:r>
      <w:proofErr w:type="spellEnd"/>
      <w:r w:rsidRPr="007609D7">
        <w:rPr>
          <w:rFonts w:ascii="Calibri" w:hAnsi="Calibri" w:cs="Calibri"/>
        </w:rPr>
        <w:t xml:space="preserve"> career development, a deeper connection to our culture and values, and greater ownership of their progression.</w:t>
      </w:r>
    </w:p>
    <w:p w14:paraId="2B54E069" w14:textId="77777777" w:rsidR="00191784" w:rsidRPr="007609D7" w:rsidRDefault="00191784" w:rsidP="00191784">
      <w:pPr>
        <w:rPr>
          <w:rFonts w:ascii="Calibri" w:hAnsi="Calibri" w:cs="Calibri"/>
        </w:rPr>
      </w:pPr>
      <w:r w:rsidRPr="007609D7">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7231DD54" w14:textId="77777777" w:rsidR="00191784" w:rsidRPr="007609D7" w:rsidRDefault="00191784" w:rsidP="00191784">
      <w:pPr>
        <w:rPr>
          <w:rFonts w:ascii="Calibri" w:hAnsi="Calibri" w:cs="Calibri"/>
        </w:rPr>
      </w:pPr>
      <w:r w:rsidRPr="007609D7">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7E04E0C3" w14:textId="77777777" w:rsidR="00191784" w:rsidRPr="007609D7" w:rsidRDefault="00191784" w:rsidP="00191784">
      <w:pPr>
        <w:rPr>
          <w:rFonts w:ascii="Calibri" w:hAnsi="Calibri" w:cs="Calibri"/>
        </w:rPr>
      </w:pPr>
      <w:r w:rsidRPr="007609D7">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1C2FA5C8" w14:textId="77777777" w:rsidR="00191784" w:rsidRPr="007609D7" w:rsidRDefault="00191784" w:rsidP="00191784">
      <w:pPr>
        <w:rPr>
          <w:rFonts w:ascii="Calibri" w:hAnsi="Calibri" w:cs="Calibri"/>
        </w:rPr>
      </w:pPr>
      <w:r w:rsidRPr="007609D7">
        <w:rPr>
          <w:rFonts w:ascii="Calibri" w:hAnsi="Calibri" w:cs="Calibri"/>
        </w:rPr>
        <w:t xml:space="preserve">We’re proud to be an equal opportunities employer, and we’re passionate about creating a workplace where you’re empowered to bring your authentic self to work every day. </w:t>
      </w:r>
    </w:p>
    <w:p w14:paraId="6AF7B6C1" w14:textId="77777777" w:rsidR="00191784" w:rsidRPr="007609D7" w:rsidRDefault="00191784" w:rsidP="00191784">
      <w:pPr>
        <w:rPr>
          <w:rFonts w:ascii="Calibri" w:hAnsi="Calibri" w:cs="Calibri"/>
        </w:rPr>
      </w:pPr>
      <w:r w:rsidRPr="007609D7">
        <w:rPr>
          <w:rFonts w:ascii="Calibri" w:hAnsi="Calibri" w:cs="Calibri"/>
        </w:rPr>
        <w:t>We are committed to building a diverse, inclusive team where everyone belongs. We welcome talent from all backgrounds and actively encourage applications from underrepresented groups.</w:t>
      </w:r>
    </w:p>
    <w:p w14:paraId="3C2B06CB" w14:textId="77777777" w:rsidR="00191784" w:rsidRPr="007609D7" w:rsidRDefault="00191784" w:rsidP="00191784">
      <w:pPr>
        <w:rPr>
          <w:rFonts w:ascii="Calibri" w:hAnsi="Calibri" w:cs="Calibri"/>
        </w:rPr>
      </w:pPr>
      <w:r w:rsidRPr="007609D7">
        <w:rPr>
          <w:rFonts w:ascii="Calibri" w:hAnsi="Calibri" w:cs="Calibri"/>
        </w:rPr>
        <w:t xml:space="preserve">If you’re ready to grow with a business that’s scaling rapidly and making a real impact, you’re in the right </w:t>
      </w:r>
      <w:proofErr w:type="gramStart"/>
      <w:r w:rsidRPr="007609D7">
        <w:rPr>
          <w:rFonts w:ascii="Calibri" w:hAnsi="Calibri" w:cs="Calibri"/>
        </w:rPr>
        <w:t>place!.</w:t>
      </w:r>
      <w:proofErr w:type="gramEnd"/>
      <w:r w:rsidRPr="007609D7">
        <w:rPr>
          <w:rFonts w:ascii="Calibri" w:hAnsi="Calibri" w:cs="Calibri"/>
        </w:rPr>
        <w:t xml:space="preserve"> </w:t>
      </w:r>
    </w:p>
    <w:bookmarkEnd w:id="0"/>
    <w:p w14:paraId="59B07D2D" w14:textId="77777777" w:rsidR="00191784" w:rsidRPr="00613E24" w:rsidRDefault="00191784" w:rsidP="00191784">
      <w:pPr>
        <w:rPr>
          <w:rFonts w:ascii="Calibri" w:hAnsi="Calibri" w:cs="Calibri"/>
        </w:rPr>
      </w:pPr>
      <w:r w:rsidRPr="000D06C3">
        <w:rPr>
          <w:rFonts w:ascii="Calibri" w:hAnsi="Calibri" w:cs="Calibri"/>
        </w:rPr>
        <w:t xml:space="preserve">To apply or learn more about this opportunity, please submit your CV to </w:t>
      </w:r>
      <w:r w:rsidRPr="00D916A8">
        <w:rPr>
          <w:rFonts w:ascii="Calibri" w:hAnsi="Calibri" w:cs="Calibri"/>
          <w:b/>
          <w:bCs/>
        </w:rPr>
        <w:t>recruitment@ardent-management.com</w:t>
      </w:r>
    </w:p>
    <w:sectPr w:rsidR="00191784" w:rsidRPr="00613E24" w:rsidSect="0027437F">
      <w:headerReference w:type="default" r:id="rId10"/>
      <w:footerReference w:type="default" r:id="rId11"/>
      <w:pgSz w:w="12240" w:h="15840"/>
      <w:pgMar w:top="1440" w:right="1440" w:bottom="16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5D63" w14:textId="77777777" w:rsidR="00F97AE8" w:rsidRDefault="00F97AE8" w:rsidP="008C7AD6">
      <w:pPr>
        <w:spacing w:after="0" w:line="240" w:lineRule="auto"/>
      </w:pPr>
      <w:r>
        <w:separator/>
      </w:r>
    </w:p>
  </w:endnote>
  <w:endnote w:type="continuationSeparator" w:id="0">
    <w:p w14:paraId="3B5E3D04" w14:textId="77777777" w:rsidR="00F97AE8" w:rsidRDefault="00F97AE8"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laska">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360166083" name="Picture 1">
            <a:extLst xmlns:a="http://schemas.openxmlformats.org/drawingml/2006/main">
              <a:ext uri="{FF2B5EF4-FFF2-40B4-BE49-F238E27FC236}">
                <a16:creationId xmlns:a16="http://schemas.microsoft.com/office/drawing/2014/main" id="{9A89317A-6E02-48D0-A487-98E2A0818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1E8C" w14:textId="77777777" w:rsidR="00F97AE8" w:rsidRDefault="00F97AE8" w:rsidP="008C7AD6">
      <w:pPr>
        <w:spacing w:after="0" w:line="240" w:lineRule="auto"/>
      </w:pPr>
      <w:r>
        <w:separator/>
      </w:r>
    </w:p>
  </w:footnote>
  <w:footnote w:type="continuationSeparator" w:id="0">
    <w:p w14:paraId="47541187" w14:textId="77777777" w:rsidR="00F97AE8" w:rsidRDefault="00F97AE8"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90627727" name="Graphic 1">
            <a:extLst xmlns:a="http://schemas.openxmlformats.org/drawingml/2006/main">
              <a:ext uri="{FF2B5EF4-FFF2-40B4-BE49-F238E27FC236}">
                <a16:creationId xmlns:a16="http://schemas.microsoft.com/office/drawing/2014/main" id="{F2296A53-E08A-4EA3-89AF-0A6A3292A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40977786" name="Picture 2" descr="A blue and black logo&#10;&#10;AI-generated content may be incorrect.">
            <a:extLst xmlns:a="http://schemas.openxmlformats.org/drawingml/2006/main">
              <a:ext uri="{FF2B5EF4-FFF2-40B4-BE49-F238E27FC236}">
                <a16:creationId xmlns:a16="http://schemas.microsoft.com/office/drawing/2014/main" id="{9C9BE602-2013-4E24-9E11-9B683BCA80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7259"/>
    <w:multiLevelType w:val="hybridMultilevel"/>
    <w:tmpl w:val="8FD0A2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A0A59"/>
    <w:multiLevelType w:val="hybridMultilevel"/>
    <w:tmpl w:val="734A769E"/>
    <w:lvl w:ilvl="0" w:tplc="B8947C7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857309"/>
    <w:multiLevelType w:val="hybridMultilevel"/>
    <w:tmpl w:val="FDFE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834EB"/>
    <w:multiLevelType w:val="hybridMultilevel"/>
    <w:tmpl w:val="7206B8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86385B"/>
    <w:multiLevelType w:val="hybridMultilevel"/>
    <w:tmpl w:val="D460FEC8"/>
    <w:lvl w:ilvl="0" w:tplc="8AB0082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C724A5"/>
    <w:multiLevelType w:val="hybridMultilevel"/>
    <w:tmpl w:val="FB96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C3DE5"/>
    <w:multiLevelType w:val="hybridMultilevel"/>
    <w:tmpl w:val="2C68F4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295024">
    <w:abstractNumId w:val="11"/>
  </w:num>
  <w:num w:numId="2" w16cid:durableId="1146095201">
    <w:abstractNumId w:val="2"/>
  </w:num>
  <w:num w:numId="3" w16cid:durableId="1600677675">
    <w:abstractNumId w:val="4"/>
  </w:num>
  <w:num w:numId="4" w16cid:durableId="1623417156">
    <w:abstractNumId w:val="8"/>
  </w:num>
  <w:num w:numId="5" w16cid:durableId="177694812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78352010">
    <w:abstractNumId w:val="0"/>
  </w:num>
  <w:num w:numId="7" w16cid:durableId="1960211758">
    <w:abstractNumId w:val="5"/>
  </w:num>
  <w:num w:numId="8" w16cid:durableId="701783559">
    <w:abstractNumId w:val="1"/>
  </w:num>
  <w:num w:numId="9" w16cid:durableId="785588861">
    <w:abstractNumId w:val="7"/>
  </w:num>
  <w:num w:numId="10" w16cid:durableId="956838249">
    <w:abstractNumId w:val="3"/>
  </w:num>
  <w:num w:numId="11" w16cid:durableId="760025538">
    <w:abstractNumId w:val="10"/>
  </w:num>
  <w:num w:numId="12" w16cid:durableId="1268390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132B9"/>
    <w:rsid w:val="00015726"/>
    <w:rsid w:val="00015775"/>
    <w:rsid w:val="00017D91"/>
    <w:rsid w:val="00020408"/>
    <w:rsid w:val="00027744"/>
    <w:rsid w:val="0003469D"/>
    <w:rsid w:val="00037701"/>
    <w:rsid w:val="00037C7A"/>
    <w:rsid w:val="00040982"/>
    <w:rsid w:val="00040AC3"/>
    <w:rsid w:val="00044611"/>
    <w:rsid w:val="0005224F"/>
    <w:rsid w:val="00052E04"/>
    <w:rsid w:val="0005625E"/>
    <w:rsid w:val="00057816"/>
    <w:rsid w:val="00060218"/>
    <w:rsid w:val="00070272"/>
    <w:rsid w:val="00072D40"/>
    <w:rsid w:val="0007509C"/>
    <w:rsid w:val="00075912"/>
    <w:rsid w:val="00075A67"/>
    <w:rsid w:val="0008121B"/>
    <w:rsid w:val="000828D8"/>
    <w:rsid w:val="00084326"/>
    <w:rsid w:val="000861B9"/>
    <w:rsid w:val="00090C36"/>
    <w:rsid w:val="00094B45"/>
    <w:rsid w:val="0009529E"/>
    <w:rsid w:val="00095A5C"/>
    <w:rsid w:val="000A2BE5"/>
    <w:rsid w:val="000A4F02"/>
    <w:rsid w:val="000A4FB2"/>
    <w:rsid w:val="000A571D"/>
    <w:rsid w:val="000A5C66"/>
    <w:rsid w:val="000A6925"/>
    <w:rsid w:val="000A7D7D"/>
    <w:rsid w:val="000B19E4"/>
    <w:rsid w:val="000B6B9B"/>
    <w:rsid w:val="000C6041"/>
    <w:rsid w:val="000D06C3"/>
    <w:rsid w:val="000D1AAE"/>
    <w:rsid w:val="000D7A10"/>
    <w:rsid w:val="000D7BA7"/>
    <w:rsid w:val="000E5DAA"/>
    <w:rsid w:val="000E72E5"/>
    <w:rsid w:val="000F110C"/>
    <w:rsid w:val="00110863"/>
    <w:rsid w:val="00117675"/>
    <w:rsid w:val="00122A48"/>
    <w:rsid w:val="00124F37"/>
    <w:rsid w:val="00132654"/>
    <w:rsid w:val="00136094"/>
    <w:rsid w:val="00141293"/>
    <w:rsid w:val="00141C9E"/>
    <w:rsid w:val="001453F0"/>
    <w:rsid w:val="001526CF"/>
    <w:rsid w:val="001550F2"/>
    <w:rsid w:val="00167193"/>
    <w:rsid w:val="00167F5B"/>
    <w:rsid w:val="00170F16"/>
    <w:rsid w:val="00171F96"/>
    <w:rsid w:val="001834CB"/>
    <w:rsid w:val="00191784"/>
    <w:rsid w:val="001A4503"/>
    <w:rsid w:val="001A6A23"/>
    <w:rsid w:val="001A6D05"/>
    <w:rsid w:val="001B222B"/>
    <w:rsid w:val="001B2F1D"/>
    <w:rsid w:val="001B35C7"/>
    <w:rsid w:val="001B44FE"/>
    <w:rsid w:val="001B6F68"/>
    <w:rsid w:val="001B7302"/>
    <w:rsid w:val="001B7B37"/>
    <w:rsid w:val="001C494F"/>
    <w:rsid w:val="001C4D7B"/>
    <w:rsid w:val="001C778B"/>
    <w:rsid w:val="001D1883"/>
    <w:rsid w:val="001D3093"/>
    <w:rsid w:val="001D5469"/>
    <w:rsid w:val="001E5FA0"/>
    <w:rsid w:val="001F0CE9"/>
    <w:rsid w:val="001F21A0"/>
    <w:rsid w:val="001F554F"/>
    <w:rsid w:val="001F55EA"/>
    <w:rsid w:val="002003D1"/>
    <w:rsid w:val="00200C50"/>
    <w:rsid w:val="0020198D"/>
    <w:rsid w:val="00206C14"/>
    <w:rsid w:val="00213684"/>
    <w:rsid w:val="002136BD"/>
    <w:rsid w:val="00214227"/>
    <w:rsid w:val="00216041"/>
    <w:rsid w:val="00222207"/>
    <w:rsid w:val="00226370"/>
    <w:rsid w:val="002269DE"/>
    <w:rsid w:val="002312DB"/>
    <w:rsid w:val="0024031D"/>
    <w:rsid w:val="002444EF"/>
    <w:rsid w:val="00244BBF"/>
    <w:rsid w:val="00244F22"/>
    <w:rsid w:val="00246540"/>
    <w:rsid w:val="00250D0D"/>
    <w:rsid w:val="00251624"/>
    <w:rsid w:val="00256183"/>
    <w:rsid w:val="00266C4B"/>
    <w:rsid w:val="00271E2A"/>
    <w:rsid w:val="00272BCE"/>
    <w:rsid w:val="0027368E"/>
    <w:rsid w:val="00273903"/>
    <w:rsid w:val="0027437F"/>
    <w:rsid w:val="00274C07"/>
    <w:rsid w:val="002811F7"/>
    <w:rsid w:val="00287F8C"/>
    <w:rsid w:val="0029213B"/>
    <w:rsid w:val="00295658"/>
    <w:rsid w:val="00295BA3"/>
    <w:rsid w:val="00296CC3"/>
    <w:rsid w:val="002A1D82"/>
    <w:rsid w:val="002A47C5"/>
    <w:rsid w:val="002B02D4"/>
    <w:rsid w:val="002B0A88"/>
    <w:rsid w:val="002B7E90"/>
    <w:rsid w:val="002C1DF9"/>
    <w:rsid w:val="002C2E31"/>
    <w:rsid w:val="002D0370"/>
    <w:rsid w:val="002D14FB"/>
    <w:rsid w:val="002D2153"/>
    <w:rsid w:val="002D26B1"/>
    <w:rsid w:val="002D2F38"/>
    <w:rsid w:val="002D3ADB"/>
    <w:rsid w:val="002E1953"/>
    <w:rsid w:val="002E7DB0"/>
    <w:rsid w:val="002F5948"/>
    <w:rsid w:val="002F689B"/>
    <w:rsid w:val="00301903"/>
    <w:rsid w:val="0030523C"/>
    <w:rsid w:val="00311475"/>
    <w:rsid w:val="003142EA"/>
    <w:rsid w:val="00315230"/>
    <w:rsid w:val="0031550A"/>
    <w:rsid w:val="00322B4C"/>
    <w:rsid w:val="003261B3"/>
    <w:rsid w:val="00326D36"/>
    <w:rsid w:val="003303C9"/>
    <w:rsid w:val="00331D69"/>
    <w:rsid w:val="0033607C"/>
    <w:rsid w:val="00341E03"/>
    <w:rsid w:val="00342BC6"/>
    <w:rsid w:val="003441C7"/>
    <w:rsid w:val="00345A15"/>
    <w:rsid w:val="00346AC3"/>
    <w:rsid w:val="00356F6C"/>
    <w:rsid w:val="00360035"/>
    <w:rsid w:val="00362636"/>
    <w:rsid w:val="00366F7C"/>
    <w:rsid w:val="00370AB9"/>
    <w:rsid w:val="003758C1"/>
    <w:rsid w:val="00375C3D"/>
    <w:rsid w:val="00376358"/>
    <w:rsid w:val="003812C4"/>
    <w:rsid w:val="00383DB2"/>
    <w:rsid w:val="00384393"/>
    <w:rsid w:val="00386F71"/>
    <w:rsid w:val="00387C59"/>
    <w:rsid w:val="00390CAF"/>
    <w:rsid w:val="00393F37"/>
    <w:rsid w:val="00395696"/>
    <w:rsid w:val="00396C12"/>
    <w:rsid w:val="00397529"/>
    <w:rsid w:val="003A08FD"/>
    <w:rsid w:val="003A113D"/>
    <w:rsid w:val="003A1A3F"/>
    <w:rsid w:val="003A6212"/>
    <w:rsid w:val="003B1422"/>
    <w:rsid w:val="003B1D3F"/>
    <w:rsid w:val="003B3D2E"/>
    <w:rsid w:val="003B3FBB"/>
    <w:rsid w:val="003B435F"/>
    <w:rsid w:val="003B5728"/>
    <w:rsid w:val="003C4E36"/>
    <w:rsid w:val="003D0419"/>
    <w:rsid w:val="003D23DB"/>
    <w:rsid w:val="003D2CF2"/>
    <w:rsid w:val="003D45CF"/>
    <w:rsid w:val="003E2861"/>
    <w:rsid w:val="003E576C"/>
    <w:rsid w:val="003E67A8"/>
    <w:rsid w:val="003E6CC1"/>
    <w:rsid w:val="004007E0"/>
    <w:rsid w:val="00401DEC"/>
    <w:rsid w:val="00403B91"/>
    <w:rsid w:val="00405C53"/>
    <w:rsid w:val="00420FE0"/>
    <w:rsid w:val="00421378"/>
    <w:rsid w:val="00421C43"/>
    <w:rsid w:val="00422808"/>
    <w:rsid w:val="004239F8"/>
    <w:rsid w:val="00423C3A"/>
    <w:rsid w:val="00423E98"/>
    <w:rsid w:val="0043175F"/>
    <w:rsid w:val="00432EBA"/>
    <w:rsid w:val="00433BE9"/>
    <w:rsid w:val="00441318"/>
    <w:rsid w:val="00442395"/>
    <w:rsid w:val="00451FFE"/>
    <w:rsid w:val="004607EA"/>
    <w:rsid w:val="0046107F"/>
    <w:rsid w:val="004643B6"/>
    <w:rsid w:val="004672C1"/>
    <w:rsid w:val="00480F7B"/>
    <w:rsid w:val="004820FE"/>
    <w:rsid w:val="00483CB4"/>
    <w:rsid w:val="00490187"/>
    <w:rsid w:val="00490AE2"/>
    <w:rsid w:val="00494C0A"/>
    <w:rsid w:val="004950A3"/>
    <w:rsid w:val="00495218"/>
    <w:rsid w:val="004961FC"/>
    <w:rsid w:val="004A104A"/>
    <w:rsid w:val="004A1CB5"/>
    <w:rsid w:val="004A297E"/>
    <w:rsid w:val="004A61C6"/>
    <w:rsid w:val="004A6590"/>
    <w:rsid w:val="004B35B9"/>
    <w:rsid w:val="004B638B"/>
    <w:rsid w:val="004B6862"/>
    <w:rsid w:val="004B6B5B"/>
    <w:rsid w:val="004C1DD4"/>
    <w:rsid w:val="004C2979"/>
    <w:rsid w:val="004D1130"/>
    <w:rsid w:val="004D136D"/>
    <w:rsid w:val="004E20D6"/>
    <w:rsid w:val="004F17E2"/>
    <w:rsid w:val="004F2CDF"/>
    <w:rsid w:val="004F3C19"/>
    <w:rsid w:val="004F62C3"/>
    <w:rsid w:val="00501BFC"/>
    <w:rsid w:val="00502A12"/>
    <w:rsid w:val="00503BD3"/>
    <w:rsid w:val="00506880"/>
    <w:rsid w:val="0050774E"/>
    <w:rsid w:val="00511BF3"/>
    <w:rsid w:val="00512794"/>
    <w:rsid w:val="0052179E"/>
    <w:rsid w:val="00521855"/>
    <w:rsid w:val="00525F8B"/>
    <w:rsid w:val="00540BF1"/>
    <w:rsid w:val="00543BD5"/>
    <w:rsid w:val="00544BF6"/>
    <w:rsid w:val="005511FF"/>
    <w:rsid w:val="0055347A"/>
    <w:rsid w:val="00555572"/>
    <w:rsid w:val="00556C94"/>
    <w:rsid w:val="005609B9"/>
    <w:rsid w:val="00560B5B"/>
    <w:rsid w:val="00560FE5"/>
    <w:rsid w:val="0056219B"/>
    <w:rsid w:val="005648ED"/>
    <w:rsid w:val="00571585"/>
    <w:rsid w:val="0057668B"/>
    <w:rsid w:val="005768C3"/>
    <w:rsid w:val="00583A1A"/>
    <w:rsid w:val="00584ABA"/>
    <w:rsid w:val="00584FF0"/>
    <w:rsid w:val="005916B0"/>
    <w:rsid w:val="00594759"/>
    <w:rsid w:val="0059534D"/>
    <w:rsid w:val="005A2A9D"/>
    <w:rsid w:val="005B3F38"/>
    <w:rsid w:val="005B4061"/>
    <w:rsid w:val="005C4B03"/>
    <w:rsid w:val="005C5005"/>
    <w:rsid w:val="005D0D68"/>
    <w:rsid w:val="005D284B"/>
    <w:rsid w:val="005D3161"/>
    <w:rsid w:val="005D55AC"/>
    <w:rsid w:val="005D5A45"/>
    <w:rsid w:val="005D5F18"/>
    <w:rsid w:val="005D6EA0"/>
    <w:rsid w:val="005F2750"/>
    <w:rsid w:val="005F73A1"/>
    <w:rsid w:val="00600FD6"/>
    <w:rsid w:val="00602C7F"/>
    <w:rsid w:val="006034EA"/>
    <w:rsid w:val="00611E22"/>
    <w:rsid w:val="00612E66"/>
    <w:rsid w:val="00613E24"/>
    <w:rsid w:val="00615186"/>
    <w:rsid w:val="00621AE9"/>
    <w:rsid w:val="0062304D"/>
    <w:rsid w:val="00625964"/>
    <w:rsid w:val="00626D22"/>
    <w:rsid w:val="0063326B"/>
    <w:rsid w:val="00634CF1"/>
    <w:rsid w:val="006359BD"/>
    <w:rsid w:val="00635D5F"/>
    <w:rsid w:val="00636BCD"/>
    <w:rsid w:val="00642C1F"/>
    <w:rsid w:val="00644A91"/>
    <w:rsid w:val="00646554"/>
    <w:rsid w:val="006538BD"/>
    <w:rsid w:val="006602DA"/>
    <w:rsid w:val="0066204F"/>
    <w:rsid w:val="006622CA"/>
    <w:rsid w:val="00663402"/>
    <w:rsid w:val="006645FC"/>
    <w:rsid w:val="00664A36"/>
    <w:rsid w:val="006654AF"/>
    <w:rsid w:val="00665A75"/>
    <w:rsid w:val="00667112"/>
    <w:rsid w:val="00667666"/>
    <w:rsid w:val="00670C27"/>
    <w:rsid w:val="00671060"/>
    <w:rsid w:val="0067242E"/>
    <w:rsid w:val="0069044E"/>
    <w:rsid w:val="006916C1"/>
    <w:rsid w:val="00692D58"/>
    <w:rsid w:val="006A41C6"/>
    <w:rsid w:val="006A588D"/>
    <w:rsid w:val="006A58A0"/>
    <w:rsid w:val="006B2704"/>
    <w:rsid w:val="006B36BE"/>
    <w:rsid w:val="006B3D01"/>
    <w:rsid w:val="006C63FA"/>
    <w:rsid w:val="006C76AF"/>
    <w:rsid w:val="006C796B"/>
    <w:rsid w:val="006D48BF"/>
    <w:rsid w:val="006D6848"/>
    <w:rsid w:val="006E0C83"/>
    <w:rsid w:val="006E1533"/>
    <w:rsid w:val="006F0A5C"/>
    <w:rsid w:val="006F1840"/>
    <w:rsid w:val="006F45FA"/>
    <w:rsid w:val="006F5A6A"/>
    <w:rsid w:val="006F698F"/>
    <w:rsid w:val="007024BE"/>
    <w:rsid w:val="00702637"/>
    <w:rsid w:val="00702A8C"/>
    <w:rsid w:val="007041C1"/>
    <w:rsid w:val="007072E7"/>
    <w:rsid w:val="00714F41"/>
    <w:rsid w:val="00721F0E"/>
    <w:rsid w:val="00724683"/>
    <w:rsid w:val="00724B0C"/>
    <w:rsid w:val="0073725D"/>
    <w:rsid w:val="0073797E"/>
    <w:rsid w:val="00744D13"/>
    <w:rsid w:val="0074758E"/>
    <w:rsid w:val="00752FBB"/>
    <w:rsid w:val="00753544"/>
    <w:rsid w:val="00756026"/>
    <w:rsid w:val="0076105C"/>
    <w:rsid w:val="00766318"/>
    <w:rsid w:val="007679BF"/>
    <w:rsid w:val="007703FC"/>
    <w:rsid w:val="00771394"/>
    <w:rsid w:val="0077411E"/>
    <w:rsid w:val="007811D0"/>
    <w:rsid w:val="00782EB9"/>
    <w:rsid w:val="0079279D"/>
    <w:rsid w:val="007A0E11"/>
    <w:rsid w:val="007A6C9C"/>
    <w:rsid w:val="007A7AE0"/>
    <w:rsid w:val="007B1EC6"/>
    <w:rsid w:val="007B488A"/>
    <w:rsid w:val="007B5E6E"/>
    <w:rsid w:val="007B67A4"/>
    <w:rsid w:val="007C4C3D"/>
    <w:rsid w:val="007C5B87"/>
    <w:rsid w:val="007C63B1"/>
    <w:rsid w:val="007E42D7"/>
    <w:rsid w:val="007E46B2"/>
    <w:rsid w:val="007F1F1A"/>
    <w:rsid w:val="007F4292"/>
    <w:rsid w:val="00801DA1"/>
    <w:rsid w:val="008116DF"/>
    <w:rsid w:val="00821F01"/>
    <w:rsid w:val="00822B9B"/>
    <w:rsid w:val="0082462C"/>
    <w:rsid w:val="008259FE"/>
    <w:rsid w:val="008309FF"/>
    <w:rsid w:val="00833A2D"/>
    <w:rsid w:val="00840E22"/>
    <w:rsid w:val="00841116"/>
    <w:rsid w:val="00845218"/>
    <w:rsid w:val="0084651C"/>
    <w:rsid w:val="00847AA6"/>
    <w:rsid w:val="00850D8A"/>
    <w:rsid w:val="008566E9"/>
    <w:rsid w:val="00856B3D"/>
    <w:rsid w:val="00857E7B"/>
    <w:rsid w:val="00866EE6"/>
    <w:rsid w:val="00870A75"/>
    <w:rsid w:val="00877C34"/>
    <w:rsid w:val="00880367"/>
    <w:rsid w:val="008846CA"/>
    <w:rsid w:val="00887A09"/>
    <w:rsid w:val="008900BD"/>
    <w:rsid w:val="00890815"/>
    <w:rsid w:val="00893E5E"/>
    <w:rsid w:val="00897036"/>
    <w:rsid w:val="008A6065"/>
    <w:rsid w:val="008A7AC2"/>
    <w:rsid w:val="008B0839"/>
    <w:rsid w:val="008B0B20"/>
    <w:rsid w:val="008C7AD6"/>
    <w:rsid w:val="008E42EE"/>
    <w:rsid w:val="008E7AA2"/>
    <w:rsid w:val="008F33CB"/>
    <w:rsid w:val="009001D0"/>
    <w:rsid w:val="00900805"/>
    <w:rsid w:val="00907A19"/>
    <w:rsid w:val="009130FC"/>
    <w:rsid w:val="00920B35"/>
    <w:rsid w:val="00921053"/>
    <w:rsid w:val="009226CF"/>
    <w:rsid w:val="00924183"/>
    <w:rsid w:val="0092793E"/>
    <w:rsid w:val="00930D65"/>
    <w:rsid w:val="0093655C"/>
    <w:rsid w:val="0093762B"/>
    <w:rsid w:val="00941ED8"/>
    <w:rsid w:val="0094450C"/>
    <w:rsid w:val="00960269"/>
    <w:rsid w:val="00960C3C"/>
    <w:rsid w:val="00967E32"/>
    <w:rsid w:val="009730C9"/>
    <w:rsid w:val="0097423F"/>
    <w:rsid w:val="00975138"/>
    <w:rsid w:val="009819C5"/>
    <w:rsid w:val="00995321"/>
    <w:rsid w:val="0099558F"/>
    <w:rsid w:val="009A0803"/>
    <w:rsid w:val="009A2610"/>
    <w:rsid w:val="009A2A1A"/>
    <w:rsid w:val="009A3205"/>
    <w:rsid w:val="009A4059"/>
    <w:rsid w:val="009A427E"/>
    <w:rsid w:val="009A4DB0"/>
    <w:rsid w:val="009A5055"/>
    <w:rsid w:val="009C061B"/>
    <w:rsid w:val="009C1B9E"/>
    <w:rsid w:val="009C27E2"/>
    <w:rsid w:val="009C57A5"/>
    <w:rsid w:val="009C6580"/>
    <w:rsid w:val="009D1D66"/>
    <w:rsid w:val="009D4177"/>
    <w:rsid w:val="009D4AEB"/>
    <w:rsid w:val="009D5416"/>
    <w:rsid w:val="009D5AA3"/>
    <w:rsid w:val="009D695F"/>
    <w:rsid w:val="009E6FCF"/>
    <w:rsid w:val="009F0B79"/>
    <w:rsid w:val="009F2412"/>
    <w:rsid w:val="009F35B8"/>
    <w:rsid w:val="009F4B55"/>
    <w:rsid w:val="009F5C77"/>
    <w:rsid w:val="00A07C84"/>
    <w:rsid w:val="00A11A2F"/>
    <w:rsid w:val="00A12641"/>
    <w:rsid w:val="00A12669"/>
    <w:rsid w:val="00A1445B"/>
    <w:rsid w:val="00A203CF"/>
    <w:rsid w:val="00A240E1"/>
    <w:rsid w:val="00A2762F"/>
    <w:rsid w:val="00A27DC3"/>
    <w:rsid w:val="00A32975"/>
    <w:rsid w:val="00A34BF7"/>
    <w:rsid w:val="00A3769F"/>
    <w:rsid w:val="00A37BC3"/>
    <w:rsid w:val="00A412FF"/>
    <w:rsid w:val="00A43AF5"/>
    <w:rsid w:val="00A45945"/>
    <w:rsid w:val="00A53B7F"/>
    <w:rsid w:val="00A63B5B"/>
    <w:rsid w:val="00A65EF1"/>
    <w:rsid w:val="00A77E3D"/>
    <w:rsid w:val="00A8214C"/>
    <w:rsid w:val="00A85424"/>
    <w:rsid w:val="00A918CB"/>
    <w:rsid w:val="00A91EEA"/>
    <w:rsid w:val="00A92776"/>
    <w:rsid w:val="00A93811"/>
    <w:rsid w:val="00A9493A"/>
    <w:rsid w:val="00AA3453"/>
    <w:rsid w:val="00AB1AE5"/>
    <w:rsid w:val="00AB5B0D"/>
    <w:rsid w:val="00AB6404"/>
    <w:rsid w:val="00AB7C44"/>
    <w:rsid w:val="00AC41C7"/>
    <w:rsid w:val="00AE3D54"/>
    <w:rsid w:val="00AE56E9"/>
    <w:rsid w:val="00AE7CD5"/>
    <w:rsid w:val="00AF1D77"/>
    <w:rsid w:val="00AF498B"/>
    <w:rsid w:val="00AF6C87"/>
    <w:rsid w:val="00B03075"/>
    <w:rsid w:val="00B05630"/>
    <w:rsid w:val="00B0642E"/>
    <w:rsid w:val="00B13C20"/>
    <w:rsid w:val="00B14F22"/>
    <w:rsid w:val="00B169AD"/>
    <w:rsid w:val="00B25084"/>
    <w:rsid w:val="00B272B1"/>
    <w:rsid w:val="00B4083F"/>
    <w:rsid w:val="00B40F3D"/>
    <w:rsid w:val="00B42D3C"/>
    <w:rsid w:val="00B501D8"/>
    <w:rsid w:val="00B528B6"/>
    <w:rsid w:val="00B53903"/>
    <w:rsid w:val="00B546E4"/>
    <w:rsid w:val="00B54AD3"/>
    <w:rsid w:val="00B65FA6"/>
    <w:rsid w:val="00B740B1"/>
    <w:rsid w:val="00B86CB5"/>
    <w:rsid w:val="00B91ED0"/>
    <w:rsid w:val="00B935D0"/>
    <w:rsid w:val="00B9517F"/>
    <w:rsid w:val="00B95E6E"/>
    <w:rsid w:val="00B974F1"/>
    <w:rsid w:val="00BA610B"/>
    <w:rsid w:val="00BA75D0"/>
    <w:rsid w:val="00BB1E75"/>
    <w:rsid w:val="00BB216A"/>
    <w:rsid w:val="00BB3460"/>
    <w:rsid w:val="00BC4F89"/>
    <w:rsid w:val="00BD08CF"/>
    <w:rsid w:val="00BD099A"/>
    <w:rsid w:val="00BD0D05"/>
    <w:rsid w:val="00BD0EB3"/>
    <w:rsid w:val="00BD69B4"/>
    <w:rsid w:val="00BF234D"/>
    <w:rsid w:val="00BF2722"/>
    <w:rsid w:val="00BF29C8"/>
    <w:rsid w:val="00BF2F32"/>
    <w:rsid w:val="00BF5DBF"/>
    <w:rsid w:val="00BF6B1A"/>
    <w:rsid w:val="00C01D76"/>
    <w:rsid w:val="00C06692"/>
    <w:rsid w:val="00C12196"/>
    <w:rsid w:val="00C15AF0"/>
    <w:rsid w:val="00C22E2B"/>
    <w:rsid w:val="00C23814"/>
    <w:rsid w:val="00C307BA"/>
    <w:rsid w:val="00C31214"/>
    <w:rsid w:val="00C341ED"/>
    <w:rsid w:val="00C378E1"/>
    <w:rsid w:val="00C40D28"/>
    <w:rsid w:val="00C42485"/>
    <w:rsid w:val="00C42490"/>
    <w:rsid w:val="00C439A1"/>
    <w:rsid w:val="00C45BD0"/>
    <w:rsid w:val="00C47DE0"/>
    <w:rsid w:val="00C53151"/>
    <w:rsid w:val="00C55087"/>
    <w:rsid w:val="00C5617F"/>
    <w:rsid w:val="00C603B7"/>
    <w:rsid w:val="00C60D63"/>
    <w:rsid w:val="00C67DAA"/>
    <w:rsid w:val="00C71165"/>
    <w:rsid w:val="00C72946"/>
    <w:rsid w:val="00C739A8"/>
    <w:rsid w:val="00C801C2"/>
    <w:rsid w:val="00C8225A"/>
    <w:rsid w:val="00C8306F"/>
    <w:rsid w:val="00C869B7"/>
    <w:rsid w:val="00C86C0D"/>
    <w:rsid w:val="00C93381"/>
    <w:rsid w:val="00C941FE"/>
    <w:rsid w:val="00C942C9"/>
    <w:rsid w:val="00CA43B5"/>
    <w:rsid w:val="00CB0712"/>
    <w:rsid w:val="00CB5A3B"/>
    <w:rsid w:val="00CB78F9"/>
    <w:rsid w:val="00CC0CEA"/>
    <w:rsid w:val="00CC4C7A"/>
    <w:rsid w:val="00CC6685"/>
    <w:rsid w:val="00CD64CC"/>
    <w:rsid w:val="00CE412D"/>
    <w:rsid w:val="00CE4618"/>
    <w:rsid w:val="00CF05A5"/>
    <w:rsid w:val="00CF4894"/>
    <w:rsid w:val="00CF4D10"/>
    <w:rsid w:val="00CF54A4"/>
    <w:rsid w:val="00CF5CD6"/>
    <w:rsid w:val="00D07F0C"/>
    <w:rsid w:val="00D125AD"/>
    <w:rsid w:val="00D12A07"/>
    <w:rsid w:val="00D13C2D"/>
    <w:rsid w:val="00D15BA5"/>
    <w:rsid w:val="00D22EEE"/>
    <w:rsid w:val="00D23F98"/>
    <w:rsid w:val="00D25016"/>
    <w:rsid w:val="00D256AE"/>
    <w:rsid w:val="00D25803"/>
    <w:rsid w:val="00D310AA"/>
    <w:rsid w:val="00D32BEA"/>
    <w:rsid w:val="00D33E75"/>
    <w:rsid w:val="00D35049"/>
    <w:rsid w:val="00D36A33"/>
    <w:rsid w:val="00D3736D"/>
    <w:rsid w:val="00D40FB9"/>
    <w:rsid w:val="00D45E14"/>
    <w:rsid w:val="00D51D87"/>
    <w:rsid w:val="00D52B05"/>
    <w:rsid w:val="00D53990"/>
    <w:rsid w:val="00D545E0"/>
    <w:rsid w:val="00D54ACE"/>
    <w:rsid w:val="00D5769F"/>
    <w:rsid w:val="00D6139C"/>
    <w:rsid w:val="00D6571E"/>
    <w:rsid w:val="00D70A5A"/>
    <w:rsid w:val="00D75B9A"/>
    <w:rsid w:val="00D778FB"/>
    <w:rsid w:val="00D804FE"/>
    <w:rsid w:val="00D87D57"/>
    <w:rsid w:val="00DA58CF"/>
    <w:rsid w:val="00DB3E41"/>
    <w:rsid w:val="00DB456F"/>
    <w:rsid w:val="00DB5AC8"/>
    <w:rsid w:val="00DC0A28"/>
    <w:rsid w:val="00DC2038"/>
    <w:rsid w:val="00DD2405"/>
    <w:rsid w:val="00DD4F9E"/>
    <w:rsid w:val="00DE3B7B"/>
    <w:rsid w:val="00DE3DDD"/>
    <w:rsid w:val="00DE7B89"/>
    <w:rsid w:val="00DF02D0"/>
    <w:rsid w:val="00DF072A"/>
    <w:rsid w:val="00DF273C"/>
    <w:rsid w:val="00DF33E8"/>
    <w:rsid w:val="00E0238E"/>
    <w:rsid w:val="00E0407F"/>
    <w:rsid w:val="00E04414"/>
    <w:rsid w:val="00E0550D"/>
    <w:rsid w:val="00E05CAD"/>
    <w:rsid w:val="00E07FE2"/>
    <w:rsid w:val="00E161D0"/>
    <w:rsid w:val="00E16396"/>
    <w:rsid w:val="00E20A4D"/>
    <w:rsid w:val="00E21A2D"/>
    <w:rsid w:val="00E24F05"/>
    <w:rsid w:val="00E25185"/>
    <w:rsid w:val="00E3182B"/>
    <w:rsid w:val="00E339AE"/>
    <w:rsid w:val="00E3419F"/>
    <w:rsid w:val="00E4306E"/>
    <w:rsid w:val="00E44B54"/>
    <w:rsid w:val="00E46544"/>
    <w:rsid w:val="00E4794C"/>
    <w:rsid w:val="00E54A75"/>
    <w:rsid w:val="00E54EC1"/>
    <w:rsid w:val="00E61B09"/>
    <w:rsid w:val="00E628EC"/>
    <w:rsid w:val="00E65D35"/>
    <w:rsid w:val="00E75C81"/>
    <w:rsid w:val="00E82E31"/>
    <w:rsid w:val="00E8581D"/>
    <w:rsid w:val="00E95C14"/>
    <w:rsid w:val="00EA026F"/>
    <w:rsid w:val="00EA11D6"/>
    <w:rsid w:val="00EA4A0D"/>
    <w:rsid w:val="00EB1205"/>
    <w:rsid w:val="00EB288F"/>
    <w:rsid w:val="00EB37F5"/>
    <w:rsid w:val="00EB6B90"/>
    <w:rsid w:val="00EC2E46"/>
    <w:rsid w:val="00EC3A5B"/>
    <w:rsid w:val="00EC3F9C"/>
    <w:rsid w:val="00EC7DC8"/>
    <w:rsid w:val="00ED3B15"/>
    <w:rsid w:val="00ED5106"/>
    <w:rsid w:val="00ED6A58"/>
    <w:rsid w:val="00ED735A"/>
    <w:rsid w:val="00ED75D6"/>
    <w:rsid w:val="00ED76E3"/>
    <w:rsid w:val="00ED7F57"/>
    <w:rsid w:val="00EE052B"/>
    <w:rsid w:val="00EE399B"/>
    <w:rsid w:val="00EE3BC5"/>
    <w:rsid w:val="00EE47BD"/>
    <w:rsid w:val="00EE7281"/>
    <w:rsid w:val="00EF4536"/>
    <w:rsid w:val="00EF587E"/>
    <w:rsid w:val="00F0316E"/>
    <w:rsid w:val="00F03E8B"/>
    <w:rsid w:val="00F05FC2"/>
    <w:rsid w:val="00F061A1"/>
    <w:rsid w:val="00F101F8"/>
    <w:rsid w:val="00F115DE"/>
    <w:rsid w:val="00F13432"/>
    <w:rsid w:val="00F13D8F"/>
    <w:rsid w:val="00F15C2C"/>
    <w:rsid w:val="00F163E6"/>
    <w:rsid w:val="00F17772"/>
    <w:rsid w:val="00F324F4"/>
    <w:rsid w:val="00F36436"/>
    <w:rsid w:val="00F4049E"/>
    <w:rsid w:val="00F44D7A"/>
    <w:rsid w:val="00F4694F"/>
    <w:rsid w:val="00F47EF9"/>
    <w:rsid w:val="00F57511"/>
    <w:rsid w:val="00F61BA8"/>
    <w:rsid w:val="00F6266F"/>
    <w:rsid w:val="00F7136B"/>
    <w:rsid w:val="00F71642"/>
    <w:rsid w:val="00F7204B"/>
    <w:rsid w:val="00F73FD0"/>
    <w:rsid w:val="00F8004E"/>
    <w:rsid w:val="00F83C64"/>
    <w:rsid w:val="00F83EEA"/>
    <w:rsid w:val="00F84FD9"/>
    <w:rsid w:val="00F85218"/>
    <w:rsid w:val="00F90C77"/>
    <w:rsid w:val="00F928A2"/>
    <w:rsid w:val="00F92BB3"/>
    <w:rsid w:val="00F95B2F"/>
    <w:rsid w:val="00F95C6D"/>
    <w:rsid w:val="00F97AC4"/>
    <w:rsid w:val="00F97AE8"/>
    <w:rsid w:val="00FA0B09"/>
    <w:rsid w:val="00FA1118"/>
    <w:rsid w:val="00FA4911"/>
    <w:rsid w:val="00FA6CB4"/>
    <w:rsid w:val="00FA7931"/>
    <w:rsid w:val="00FB12AB"/>
    <w:rsid w:val="00FB45D9"/>
    <w:rsid w:val="00FC2296"/>
    <w:rsid w:val="00FC61DD"/>
    <w:rsid w:val="00FD0031"/>
    <w:rsid w:val="00FD1386"/>
    <w:rsid w:val="00FD3B81"/>
    <w:rsid w:val="00FD4092"/>
    <w:rsid w:val="00FD7F3A"/>
    <w:rsid w:val="00FE2FA6"/>
    <w:rsid w:val="00FF18B5"/>
    <w:rsid w:val="00FF55C6"/>
    <w:rsid w:val="00FF5E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CA0E"/>
  <w15:chartTrackingRefBased/>
  <w15:docId w15:val="{FA1FC75B-A442-47CA-85D4-AAB0DB0B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 w:type="paragraph" w:customStyle="1" w:styleId="Heading1Ardent">
    <w:name w:val="Heading 1 Ardent"/>
    <w:basedOn w:val="Heading2"/>
    <w:link w:val="Heading1ArdentChar"/>
    <w:qFormat/>
    <w:rsid w:val="00EB6B90"/>
    <w:pPr>
      <w:spacing w:after="0"/>
    </w:pPr>
    <w:rPr>
      <w:rFonts w:ascii="Alaska Med" w:hAnsi="Alaska Med" w:cs="Calibri"/>
      <w:b/>
      <w:bCs/>
      <w:color w:val="auto"/>
      <w:sz w:val="24"/>
      <w:szCs w:val="22"/>
    </w:rPr>
  </w:style>
  <w:style w:type="character" w:customStyle="1" w:styleId="Heading1ArdentChar">
    <w:name w:val="Heading 1 Ardent Char"/>
    <w:basedOn w:val="Heading2Char"/>
    <w:link w:val="Heading1Ardent"/>
    <w:rsid w:val="00EB6B90"/>
    <w:rPr>
      <w:rFonts w:ascii="Alaska Med" w:eastAsiaTheme="majorEastAsia" w:hAnsi="Alaska Med" w:cs="Calibri"/>
      <w:b/>
      <w:bCs/>
      <w:color w:val="0F4761" w:themeColor="accent1" w:themeShade="BF"/>
      <w:sz w:val="32"/>
      <w:szCs w:val="22"/>
      <w:lang w:val="en-GB"/>
    </w:rPr>
  </w:style>
  <w:style w:type="character" w:styleId="Mention">
    <w:name w:val="Mention"/>
    <w:basedOn w:val="DefaultParagraphFont"/>
    <w:uiPriority w:val="99"/>
    <w:unhideWhenUsed/>
    <w:rsid w:val="003A1A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eab929-aa07-4fcd-8dea-5d066c496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A06EF48E93414EAC2A97D4CDE57380" ma:contentTypeVersion="15" ma:contentTypeDescription="Create a new document." ma:contentTypeScope="" ma:versionID="9df9f6474cb7a17e3f233f8a96ae9db0">
  <xsd:schema xmlns:xsd="http://www.w3.org/2001/XMLSchema" xmlns:xs="http://www.w3.org/2001/XMLSchema" xmlns:p="http://schemas.microsoft.com/office/2006/metadata/properties" xmlns:ns3="3ceab929-aa07-4fcd-8dea-5d066c496ed6" xmlns:ns4="4b48004c-e292-42a6-b3b1-7b94ff58ab4f" targetNamespace="http://schemas.microsoft.com/office/2006/metadata/properties" ma:root="true" ma:fieldsID="e9a3926ef444a79847af4e5661f7100c" ns3:_="" ns4:_="">
    <xsd:import namespace="3ceab929-aa07-4fcd-8dea-5d066c496ed6"/>
    <xsd:import namespace="4b48004c-e292-42a6-b3b1-7b94ff58ab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ab929-aa07-4fcd-8dea-5d066c49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004c-e292-42a6-b3b1-7b94ff58ab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3ceab929-aa07-4fcd-8dea-5d066c496ed6"/>
  </ds:schemaRefs>
</ds:datastoreItem>
</file>

<file path=customXml/itemProps2.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3.xml><?xml version="1.0" encoding="utf-8"?>
<ds:datastoreItem xmlns:ds="http://schemas.openxmlformats.org/officeDocument/2006/customXml" ds:itemID="{052E706E-A530-4E4E-808E-43EA00C9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ab929-aa07-4fcd-8dea-5d066c496ed6"/>
    <ds:schemaRef ds:uri="4b48004c-e292-42a6-b3b1-7b94ff58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2026-02-27T13:26:00Z</dcterms:created>
  <dcterms:modified xsi:type="dcterms:W3CDTF">2026-02-27T13:26:00Z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0x0101009FA06EF48E93414EAC2A97D4CDE57380</vt:lpwstr>
  </property>
  <property fmtid="{D5CDD505-2E9C-101B-9397-08002B2CF9AE}" pid="3" name="MediaServiceImageTags">
    <vt:lpwstr/>
  </property>
  <property fmtid="{D5CDD505-2E9C-101B-9397-08002B2CF9AE}" pid="4" name="docLang">
    <vt:lpwstr>en</vt:lpwstr>
  </property>
</Properties>
</file>